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F15BA5" w:rsidRDefault="006476EB" w:rsidP="00E434E4">
      <w:pPr>
        <w:spacing w:after="0"/>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rsidR="003C659B" w:rsidRDefault="00FA4FE7" w:rsidP="00E434E4">
      <w:pPr>
        <w:spacing w:after="0"/>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1F5CEE">
        <w:rPr>
          <w:rFonts w:ascii="Times New Roman" w:hAnsi="Times New Roman" w:cs="Times New Roman"/>
          <w:sz w:val="24"/>
          <w:szCs w:val="24"/>
        </w:rPr>
        <w:t>9</w:t>
      </w:r>
      <w:r w:rsidRPr="00F15BA5">
        <w:rPr>
          <w:rFonts w:ascii="Times New Roman" w:hAnsi="Times New Roman" w:cs="Times New Roman"/>
          <w:sz w:val="24"/>
          <w:szCs w:val="24"/>
        </w:rPr>
        <w:t xml:space="preserve">. 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w:t>
      </w:r>
      <w:r w:rsidR="0071799B">
        <w:rPr>
          <w:rFonts w:ascii="Times New Roman" w:hAnsi="Times New Roman" w:cs="Times New Roman"/>
          <w:sz w:val="24"/>
          <w:szCs w:val="24"/>
        </w:rPr>
        <w:t>2</w:t>
      </w:r>
      <w:r w:rsidR="003C659B">
        <w:rPr>
          <w:rFonts w:ascii="Times New Roman" w:hAnsi="Times New Roman" w:cs="Times New Roman"/>
          <w:sz w:val="24"/>
          <w:szCs w:val="24"/>
        </w:rPr>
        <w:t xml:space="preserve">. mandatu </w:t>
      </w:r>
    </w:p>
    <w:p w:rsidR="003C659B" w:rsidRDefault="00FA4FE7" w:rsidP="00E434E4">
      <w:pPr>
        <w:spacing w:after="0"/>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dana</w:t>
      </w:r>
      <w:r w:rsidR="003C659B" w:rsidRPr="003D29BE">
        <w:rPr>
          <w:rFonts w:ascii="Times New Roman" w:hAnsi="Times New Roman" w:cs="Times New Roman"/>
          <w:sz w:val="24"/>
          <w:szCs w:val="24"/>
        </w:rPr>
        <w:t xml:space="preserve"> </w:t>
      </w:r>
      <w:r w:rsidR="001F5CEE">
        <w:rPr>
          <w:rFonts w:ascii="Times New Roman" w:hAnsi="Times New Roman" w:cs="Times New Roman"/>
          <w:sz w:val="24"/>
          <w:szCs w:val="24"/>
        </w:rPr>
        <w:t>30</w:t>
      </w:r>
      <w:r w:rsidR="00532C88" w:rsidRPr="00532C88">
        <w:rPr>
          <w:rFonts w:ascii="Times New Roman" w:hAnsi="Times New Roman" w:cs="Times New Roman"/>
          <w:sz w:val="24"/>
          <w:szCs w:val="24"/>
        </w:rPr>
        <w:t xml:space="preserve">. </w:t>
      </w:r>
      <w:r w:rsidR="00532C88">
        <w:rPr>
          <w:rFonts w:ascii="Times New Roman" w:hAnsi="Times New Roman" w:cs="Times New Roman"/>
          <w:sz w:val="24"/>
          <w:szCs w:val="24"/>
        </w:rPr>
        <w:t>3.</w:t>
      </w:r>
      <w:r w:rsidR="00532C88" w:rsidRPr="00532C88">
        <w:rPr>
          <w:rFonts w:ascii="Times New Roman" w:hAnsi="Times New Roman" w:cs="Times New Roman"/>
          <w:sz w:val="24"/>
          <w:szCs w:val="24"/>
        </w:rPr>
        <w:t xml:space="preserve"> 2023. godine</w:t>
      </w:r>
    </w:p>
    <w:p w:rsidR="003C659B" w:rsidRDefault="003C659B" w:rsidP="00E434E4">
      <w:pPr>
        <w:spacing w:after="0"/>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 xml:space="preserve">prostorijama Općine Preko </w:t>
      </w:r>
    </w:p>
    <w:p w:rsidR="00E93FAC" w:rsidRDefault="003C659B" w:rsidP="00E434E4">
      <w:pPr>
        <w:spacing w:after="0"/>
        <w:ind w:hanging="7"/>
        <w:jc w:val="center"/>
        <w:rPr>
          <w:rFonts w:ascii="Times New Roman" w:eastAsia="Calibri"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E93FAC" w:rsidRPr="00F15BA5">
        <w:rPr>
          <w:rFonts w:ascii="Times New Roman" w:hAnsi="Times New Roman" w:cs="Times New Roman"/>
          <w:sz w:val="24"/>
          <w:szCs w:val="24"/>
        </w:rPr>
        <w:t>7</w:t>
      </w:r>
      <w:r w:rsidR="00E93FAC" w:rsidRPr="00F15B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sati</w:t>
      </w:r>
    </w:p>
    <w:p w:rsidR="003C659B" w:rsidRPr="00F15BA5" w:rsidRDefault="003C659B" w:rsidP="00E434E4">
      <w:pPr>
        <w:spacing w:after="0"/>
        <w:ind w:hanging="7"/>
        <w:jc w:val="center"/>
        <w:rPr>
          <w:rFonts w:ascii="Times New Roman" w:eastAsia="Calibri" w:hAnsi="Times New Roman" w:cs="Times New Roman"/>
          <w:sz w:val="24"/>
          <w:szCs w:val="24"/>
        </w:rPr>
      </w:pPr>
    </w:p>
    <w:p w:rsidR="003C659B" w:rsidRDefault="006476EB" w:rsidP="00E434E4">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rsidR="003C659B" w:rsidRPr="003C659B" w:rsidRDefault="006476EB" w:rsidP="00E434E4">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Melada </w:t>
      </w:r>
      <w:r w:rsidR="003C659B">
        <w:rPr>
          <w:rFonts w:ascii="Times New Roman" w:hAnsi="Times New Roman" w:cs="Times New Roman"/>
          <w:sz w:val="24"/>
          <w:szCs w:val="24"/>
        </w:rPr>
        <w:t>– predstavnica osnivača</w:t>
      </w:r>
    </w:p>
    <w:p w:rsidR="003C659B" w:rsidRPr="003C659B" w:rsidRDefault="006F3CD2" w:rsidP="00E434E4">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Ivona Hromin</w:t>
      </w:r>
      <w:r>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3C659B" w:rsidP="00E434E4">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Brižić </w:t>
      </w:r>
      <w:r>
        <w:rPr>
          <w:rFonts w:ascii="Times New Roman" w:hAnsi="Times New Roman" w:cs="Times New Roman"/>
          <w:sz w:val="24"/>
          <w:szCs w:val="24"/>
        </w:rPr>
        <w:t>– predstavnik osnivača</w:t>
      </w:r>
    </w:p>
    <w:p w:rsidR="003C659B" w:rsidRPr="003C659B" w:rsidRDefault="003C659B" w:rsidP="00E434E4">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predstavnica odgojitelja</w:t>
      </w:r>
    </w:p>
    <w:p w:rsidR="006476EB" w:rsidRPr="003C659B" w:rsidRDefault="006F3CD2" w:rsidP="00E434E4">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Petra Šoša </w:t>
      </w:r>
      <w:r w:rsidR="003C659B">
        <w:rPr>
          <w:rFonts w:ascii="Times New Roman" w:hAnsi="Times New Roman" w:cs="Times New Roman"/>
          <w:sz w:val="24"/>
          <w:szCs w:val="24"/>
        </w:rPr>
        <w:t xml:space="preserve">– predstavnica </w:t>
      </w:r>
      <w:r w:rsidR="005F2839">
        <w:rPr>
          <w:rFonts w:ascii="Times New Roman" w:hAnsi="Times New Roman" w:cs="Times New Roman"/>
          <w:sz w:val="24"/>
          <w:szCs w:val="24"/>
        </w:rPr>
        <w:t>roditelja-</w:t>
      </w:r>
      <w:r w:rsidR="003C659B">
        <w:rPr>
          <w:rFonts w:ascii="Times New Roman" w:hAnsi="Times New Roman" w:cs="Times New Roman"/>
          <w:sz w:val="24"/>
          <w:szCs w:val="24"/>
        </w:rPr>
        <w:t>korisnika usluga</w:t>
      </w:r>
    </w:p>
    <w:p w:rsidR="003C659B" w:rsidRDefault="003C659B" w:rsidP="00E434E4">
      <w:pPr>
        <w:spacing w:after="0"/>
        <w:ind w:hanging="7"/>
        <w:jc w:val="both"/>
        <w:rPr>
          <w:rFonts w:ascii="Times New Roman" w:hAnsi="Times New Roman" w:cs="Times New Roman"/>
          <w:sz w:val="24"/>
          <w:szCs w:val="24"/>
        </w:rPr>
      </w:pPr>
      <w:r>
        <w:rPr>
          <w:rFonts w:ascii="Times New Roman" w:hAnsi="Times New Roman" w:cs="Times New Roman"/>
          <w:sz w:val="24"/>
          <w:szCs w:val="24"/>
        </w:rPr>
        <w:t>Izočni: /</w:t>
      </w:r>
    </w:p>
    <w:p w:rsidR="006766F2" w:rsidRPr="00F15BA5" w:rsidRDefault="006766F2" w:rsidP="00E434E4">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r w:rsidR="0071799B">
        <w:rPr>
          <w:rFonts w:ascii="Times New Roman" w:hAnsi="Times New Roman" w:cs="Times New Roman"/>
          <w:sz w:val="24"/>
          <w:szCs w:val="24"/>
        </w:rPr>
        <w:t>Đana Jadrijev, ravnateljica</w:t>
      </w:r>
    </w:p>
    <w:p w:rsidR="00E434E4" w:rsidRDefault="00E434E4" w:rsidP="00E434E4">
      <w:pPr>
        <w:spacing w:after="0"/>
        <w:ind w:hanging="7"/>
        <w:jc w:val="both"/>
        <w:rPr>
          <w:rFonts w:ascii="Times New Roman" w:hAnsi="Times New Roman" w:cs="Times New Roman"/>
          <w:sz w:val="24"/>
          <w:szCs w:val="24"/>
        </w:rPr>
      </w:pPr>
    </w:p>
    <w:p w:rsidR="001E3DEE" w:rsidRPr="00F15BA5" w:rsidRDefault="001E3DEE" w:rsidP="00E434E4">
      <w:pPr>
        <w:spacing w:after="0"/>
        <w:ind w:hanging="7"/>
        <w:jc w:val="both"/>
        <w:rPr>
          <w:rFonts w:ascii="Times New Roman" w:hAnsi="Times New Roman" w:cs="Times New Roman"/>
          <w:sz w:val="24"/>
          <w:szCs w:val="24"/>
        </w:rPr>
      </w:pPr>
    </w:p>
    <w:p w:rsidR="003C659B" w:rsidRDefault="00FA4FE7" w:rsidP="00E434E4">
      <w:pPr>
        <w:spacing w:after="0"/>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predsjednica Upravnog vijeća</w:t>
      </w:r>
      <w:r w:rsidRPr="00F15BA5">
        <w:rPr>
          <w:rFonts w:ascii="Times New Roman" w:eastAsia="Calibri" w:hAnsi="Times New Roman" w:cs="Times New Roman"/>
          <w:sz w:val="24"/>
          <w:szCs w:val="24"/>
        </w:rPr>
        <w:t xml:space="preserve"> Ingrid Melada</w:t>
      </w:r>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1F5CEE">
        <w:rPr>
          <w:rFonts w:ascii="Times New Roman" w:eastAsia="Calibri" w:hAnsi="Times New Roman" w:cs="Times New Roman"/>
          <w:sz w:val="24"/>
          <w:szCs w:val="24"/>
        </w:rPr>
        <w:t>9</w:t>
      </w:r>
      <w:r w:rsidR="003C659B">
        <w:rPr>
          <w:rFonts w:ascii="Times New Roman" w:eastAsia="Calibri" w:hAnsi="Times New Roman" w:cs="Times New Roman"/>
          <w:sz w:val="24"/>
          <w:szCs w:val="24"/>
        </w:rPr>
        <w:t xml:space="preserve">. sjednica u </w:t>
      </w:r>
      <w:r w:rsidR="0071799B">
        <w:rPr>
          <w:rFonts w:ascii="Times New Roman" w:eastAsia="Calibri" w:hAnsi="Times New Roman" w:cs="Times New Roman"/>
          <w:sz w:val="24"/>
          <w:szCs w:val="24"/>
        </w:rPr>
        <w:t>Drugom</w:t>
      </w:r>
      <w:r w:rsidR="003C659B">
        <w:rPr>
          <w:rFonts w:ascii="Times New Roman" w:eastAsia="Calibri" w:hAnsi="Times New Roman" w:cs="Times New Roman"/>
          <w:sz w:val="24"/>
          <w:szCs w:val="24"/>
        </w:rPr>
        <w:t xml:space="preserve"> mandatu Upravnog vijeća na kojoj su prisutni svi članovi Upravnog vijeća, a što znači da ima kvorum te da mogu donositi pravovaljane odluke i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rsidR="00451D3A" w:rsidRDefault="00451D3A" w:rsidP="00E434E4">
      <w:pPr>
        <w:spacing w:after="0"/>
        <w:jc w:val="center"/>
        <w:rPr>
          <w:rFonts w:ascii="Times New Roman" w:hAnsi="Times New Roman" w:cs="Times New Roman"/>
          <w:b/>
          <w:bCs/>
          <w:sz w:val="24"/>
          <w:szCs w:val="24"/>
        </w:rPr>
      </w:pPr>
    </w:p>
    <w:p w:rsidR="00AC3386" w:rsidRDefault="00AC3386" w:rsidP="00E434E4">
      <w:pPr>
        <w:spacing w:after="0"/>
        <w:jc w:val="center"/>
        <w:rPr>
          <w:rFonts w:ascii="Times New Roman" w:hAnsi="Times New Roman" w:cs="Times New Roman"/>
          <w:b/>
          <w:bCs/>
          <w:sz w:val="24"/>
          <w:szCs w:val="24"/>
        </w:rPr>
      </w:pPr>
    </w:p>
    <w:p w:rsidR="00647FD0" w:rsidRPr="005476D1" w:rsidRDefault="00647FD0" w:rsidP="00E434E4">
      <w:pPr>
        <w:spacing w:after="0"/>
        <w:jc w:val="center"/>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rsidR="002C2131" w:rsidRPr="00F15BA5" w:rsidRDefault="002C2131" w:rsidP="00E434E4">
      <w:pPr>
        <w:spacing w:after="0"/>
        <w:jc w:val="center"/>
        <w:rPr>
          <w:rFonts w:ascii="Times New Roman" w:hAnsi="Times New Roman" w:cs="Times New Roman"/>
          <w:color w:val="FF0000"/>
          <w:sz w:val="24"/>
          <w:szCs w:val="24"/>
        </w:rPr>
      </w:pPr>
    </w:p>
    <w:p w:rsidR="00285FFC" w:rsidRPr="00285FFC" w:rsidRDefault="00285FFC" w:rsidP="001A4BD0">
      <w:pPr>
        <w:numPr>
          <w:ilvl w:val="0"/>
          <w:numId w:val="20"/>
        </w:numPr>
        <w:spacing w:after="0"/>
        <w:jc w:val="both"/>
        <w:rPr>
          <w:rFonts w:ascii="Times New Roman" w:hAnsi="Times New Roman" w:cs="Times New Roman"/>
          <w:color w:val="000000"/>
          <w:sz w:val="24"/>
          <w:szCs w:val="24"/>
        </w:rPr>
      </w:pPr>
      <w:r w:rsidRPr="00285FFC">
        <w:rPr>
          <w:rFonts w:ascii="Times New Roman" w:hAnsi="Times New Roman" w:cs="Times New Roman"/>
          <w:color w:val="000000"/>
          <w:sz w:val="24"/>
          <w:szCs w:val="24"/>
        </w:rPr>
        <w:t xml:space="preserve">Usvajanje zapisnika s </w:t>
      </w:r>
      <w:r w:rsidR="001F5CEE">
        <w:rPr>
          <w:rFonts w:ascii="Times New Roman" w:hAnsi="Times New Roman" w:cs="Times New Roman"/>
          <w:color w:val="000000"/>
          <w:sz w:val="24"/>
          <w:szCs w:val="24"/>
        </w:rPr>
        <w:t>8</w:t>
      </w:r>
      <w:r w:rsidRPr="00285FFC">
        <w:rPr>
          <w:rFonts w:ascii="Times New Roman" w:hAnsi="Times New Roman" w:cs="Times New Roman"/>
          <w:color w:val="000000"/>
          <w:sz w:val="24"/>
          <w:szCs w:val="24"/>
        </w:rPr>
        <w:t>. sjednice Upravnog vijeća Dječjeg vrtića Lastavica</w:t>
      </w:r>
    </w:p>
    <w:p w:rsidR="008A2282" w:rsidRDefault="008A2282" w:rsidP="001A4BD0">
      <w:pPr>
        <w:pStyle w:val="Odlomakpopisa"/>
        <w:numPr>
          <w:ilvl w:val="0"/>
          <w:numId w:val="20"/>
        </w:num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Donošenje prijedloga Odluke o planu upisa djece i mjerilima upisa djece u Dječji vrtić Lastavica za pedagošku godinu 2023./2024.  </w:t>
      </w:r>
    </w:p>
    <w:p w:rsidR="008A2282" w:rsidRDefault="008A2282" w:rsidP="001A4BD0">
      <w:pPr>
        <w:pStyle w:val="Odlomakpopisa"/>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 xml:space="preserve">Donošenje Odluke o </w:t>
      </w:r>
      <w:r>
        <w:rPr>
          <w:rFonts w:ascii="Times New Roman" w:hAnsi="Times New Roman" w:cs="Times New Roman"/>
          <w:bCs/>
          <w:iCs/>
          <w:sz w:val="24"/>
          <w:szCs w:val="24"/>
        </w:rPr>
        <w:t>imenovanju Povjerenstva za upis djece u Dječji vrtić Lastavica</w:t>
      </w:r>
    </w:p>
    <w:p w:rsidR="001A4BD0" w:rsidRPr="001A4BD0" w:rsidRDefault="008A2282" w:rsidP="001A4BD0">
      <w:pPr>
        <w:pStyle w:val="Odlomakpopisa"/>
        <w:numPr>
          <w:ilvl w:val="0"/>
          <w:numId w:val="20"/>
        </w:numPr>
        <w:spacing w:after="0"/>
        <w:jc w:val="both"/>
        <w:rPr>
          <w:rFonts w:ascii="Times New Roman" w:hAnsi="Times New Roman" w:cs="Times New Roman"/>
          <w:sz w:val="24"/>
          <w:szCs w:val="24"/>
        </w:rPr>
      </w:pPr>
      <w:r w:rsidRPr="008A2282">
        <w:rPr>
          <w:rFonts w:ascii="Times New Roman" w:hAnsi="Times New Roman" w:cs="Times New Roman"/>
          <w:bCs/>
          <w:sz w:val="24"/>
          <w:szCs w:val="24"/>
        </w:rPr>
        <w:t>Odluka o oba</w:t>
      </w:r>
      <w:r w:rsidR="00FA04E3">
        <w:rPr>
          <w:rFonts w:ascii="Times New Roman" w:hAnsi="Times New Roman" w:cs="Times New Roman"/>
          <w:bCs/>
          <w:sz w:val="24"/>
          <w:szCs w:val="24"/>
        </w:rPr>
        <w:t>vlj</w:t>
      </w:r>
      <w:r w:rsidRPr="008A2282">
        <w:rPr>
          <w:rFonts w:ascii="Times New Roman" w:hAnsi="Times New Roman" w:cs="Times New Roman"/>
          <w:bCs/>
          <w:sz w:val="24"/>
          <w:szCs w:val="24"/>
        </w:rPr>
        <w:t>anju ravnateljskih poslova za vrijeme privremene spriječenosti ravnateljice</w:t>
      </w:r>
    </w:p>
    <w:p w:rsidR="008A2282" w:rsidRDefault="008A2282" w:rsidP="001A4BD0">
      <w:pPr>
        <w:pStyle w:val="Odlomakpopisa"/>
        <w:numPr>
          <w:ilvl w:val="0"/>
          <w:numId w:val="20"/>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Donošenje </w:t>
      </w:r>
      <w:r>
        <w:rPr>
          <w:rFonts w:ascii="Times New Roman" w:hAnsi="Times New Roman" w:cs="Times New Roman"/>
          <w:sz w:val="24"/>
          <w:szCs w:val="24"/>
        </w:rPr>
        <w:t>Odluke o odabiru kandidata za radno mjesto odgojiteljice</w:t>
      </w:r>
    </w:p>
    <w:p w:rsidR="00285FFC" w:rsidRPr="00285FFC" w:rsidRDefault="00285FFC" w:rsidP="001A4BD0">
      <w:pPr>
        <w:numPr>
          <w:ilvl w:val="0"/>
          <w:numId w:val="20"/>
        </w:numPr>
        <w:spacing w:after="0"/>
        <w:jc w:val="both"/>
        <w:rPr>
          <w:rFonts w:ascii="Times New Roman" w:hAnsi="Times New Roman" w:cs="Times New Roman"/>
          <w:color w:val="000000"/>
          <w:sz w:val="24"/>
          <w:szCs w:val="24"/>
        </w:rPr>
      </w:pPr>
      <w:r w:rsidRPr="00285FFC">
        <w:rPr>
          <w:rFonts w:ascii="Times New Roman" w:hAnsi="Times New Roman" w:cs="Times New Roman"/>
          <w:color w:val="000000"/>
          <w:sz w:val="24"/>
          <w:szCs w:val="24"/>
        </w:rPr>
        <w:t xml:space="preserve">Razno </w:t>
      </w:r>
    </w:p>
    <w:p w:rsidR="00986FE4" w:rsidRDefault="00986FE4" w:rsidP="001A4BD0">
      <w:pPr>
        <w:spacing w:after="0"/>
        <w:jc w:val="both"/>
        <w:rPr>
          <w:rFonts w:ascii="Times New Roman" w:hAnsi="Times New Roman" w:cs="Times New Roman"/>
          <w:sz w:val="24"/>
          <w:szCs w:val="24"/>
        </w:rPr>
      </w:pPr>
    </w:p>
    <w:p w:rsidR="00197DB4" w:rsidRDefault="00197DB4" w:rsidP="001A4BD0">
      <w:pPr>
        <w:spacing w:after="0"/>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rsidR="00E434E4" w:rsidRDefault="00E434E4" w:rsidP="00E434E4">
      <w:pPr>
        <w:spacing w:after="0"/>
        <w:jc w:val="both"/>
        <w:rPr>
          <w:rFonts w:ascii="Times New Roman" w:hAnsi="Times New Roman" w:cs="Times New Roman"/>
          <w:color w:val="FF0000"/>
          <w:sz w:val="24"/>
          <w:szCs w:val="24"/>
        </w:rPr>
      </w:pPr>
    </w:p>
    <w:p w:rsidR="001A4BD0" w:rsidRDefault="001A4BD0" w:rsidP="00E434E4">
      <w:pPr>
        <w:spacing w:after="0"/>
        <w:jc w:val="both"/>
        <w:rPr>
          <w:rFonts w:ascii="Times New Roman" w:hAnsi="Times New Roman" w:cs="Times New Roman"/>
          <w:sz w:val="24"/>
          <w:szCs w:val="24"/>
        </w:rPr>
      </w:pPr>
    </w:p>
    <w:p w:rsidR="001A4BD0" w:rsidRDefault="001A4BD0" w:rsidP="00E434E4">
      <w:pPr>
        <w:spacing w:after="0"/>
        <w:jc w:val="both"/>
        <w:rPr>
          <w:rFonts w:ascii="Times New Roman" w:hAnsi="Times New Roman" w:cs="Times New Roman"/>
          <w:sz w:val="24"/>
          <w:szCs w:val="24"/>
        </w:rPr>
      </w:pPr>
    </w:p>
    <w:p w:rsidR="000A5500" w:rsidRDefault="0085383F" w:rsidP="00E434E4">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1. </w:t>
      </w:r>
    </w:p>
    <w:p w:rsidR="000A5500" w:rsidRDefault="000A5500" w:rsidP="00C802C3">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Zapisnik s </w:t>
      </w:r>
      <w:r w:rsidR="001F5CEE">
        <w:rPr>
          <w:rFonts w:ascii="Times New Roman" w:hAnsi="Times New Roman" w:cs="Times New Roman"/>
          <w:sz w:val="24"/>
          <w:szCs w:val="24"/>
        </w:rPr>
        <w:t>8</w:t>
      </w:r>
      <w:r>
        <w:rPr>
          <w:rFonts w:ascii="Times New Roman" w:hAnsi="Times New Roman" w:cs="Times New Roman"/>
          <w:sz w:val="24"/>
          <w:szCs w:val="24"/>
        </w:rPr>
        <w:t>. sjednice Upravnog vijeća pročitan je svim članovima i na njega nitko od prisutnih nije imao primjedbi.</w:t>
      </w:r>
      <w:r w:rsidR="001F5CEE">
        <w:rPr>
          <w:rFonts w:ascii="Times New Roman" w:hAnsi="Times New Roman" w:cs="Times New Roman"/>
          <w:sz w:val="24"/>
          <w:szCs w:val="24"/>
        </w:rPr>
        <w:t xml:space="preserve"> </w:t>
      </w:r>
      <w:r>
        <w:rPr>
          <w:rFonts w:ascii="Times New Roman" w:hAnsi="Times New Roman" w:cs="Times New Roman"/>
          <w:sz w:val="24"/>
          <w:szCs w:val="24"/>
        </w:rPr>
        <w:t>Nakon kratke rasprave jednoglasno je donijet</w:t>
      </w:r>
    </w:p>
    <w:p w:rsidR="000A5500" w:rsidRDefault="000A5500" w:rsidP="00E434E4">
      <w:pPr>
        <w:spacing w:after="0"/>
        <w:jc w:val="both"/>
        <w:rPr>
          <w:rFonts w:ascii="Times New Roman" w:hAnsi="Times New Roman" w:cs="Times New Roman"/>
          <w:sz w:val="24"/>
          <w:szCs w:val="24"/>
        </w:rPr>
      </w:pPr>
    </w:p>
    <w:p w:rsidR="000A5500" w:rsidRDefault="000A5500" w:rsidP="00E434E4">
      <w:pPr>
        <w:spacing w:after="0"/>
        <w:jc w:val="center"/>
        <w:rPr>
          <w:rFonts w:ascii="Times New Roman" w:hAnsi="Times New Roman" w:cs="Times New Roman"/>
          <w:b/>
          <w:sz w:val="24"/>
          <w:szCs w:val="24"/>
        </w:rPr>
      </w:pPr>
      <w:r>
        <w:rPr>
          <w:rFonts w:ascii="Times New Roman" w:hAnsi="Times New Roman" w:cs="Times New Roman"/>
          <w:b/>
          <w:sz w:val="24"/>
          <w:szCs w:val="24"/>
        </w:rPr>
        <w:t>ZAKLJUČAK</w:t>
      </w:r>
    </w:p>
    <w:p w:rsidR="000A5500" w:rsidRDefault="000A5500" w:rsidP="00E434E4">
      <w:pPr>
        <w:spacing w:after="0"/>
        <w:jc w:val="center"/>
        <w:rPr>
          <w:rFonts w:ascii="Times New Roman" w:hAnsi="Times New Roman" w:cs="Times New Roman"/>
          <w:b/>
          <w:color w:val="000000"/>
          <w:sz w:val="24"/>
          <w:szCs w:val="24"/>
        </w:rPr>
      </w:pPr>
      <w:r w:rsidRPr="000A5500">
        <w:rPr>
          <w:rFonts w:ascii="Times New Roman" w:hAnsi="Times New Roman" w:cs="Times New Roman"/>
          <w:b/>
          <w:sz w:val="24"/>
          <w:szCs w:val="24"/>
        </w:rPr>
        <w:t xml:space="preserve">1. </w:t>
      </w:r>
      <w:r w:rsidRPr="000A5500">
        <w:rPr>
          <w:rFonts w:ascii="Times New Roman" w:hAnsi="Times New Roman" w:cs="Times New Roman"/>
          <w:b/>
          <w:color w:val="000000"/>
          <w:sz w:val="24"/>
          <w:szCs w:val="24"/>
        </w:rPr>
        <w:t xml:space="preserve">Usvaja se zapisnik s </w:t>
      </w:r>
      <w:r w:rsidR="001F5CEE">
        <w:rPr>
          <w:rFonts w:ascii="Times New Roman" w:hAnsi="Times New Roman" w:cs="Times New Roman"/>
          <w:b/>
          <w:color w:val="000000"/>
          <w:sz w:val="24"/>
          <w:szCs w:val="24"/>
        </w:rPr>
        <w:t>8</w:t>
      </w:r>
      <w:r w:rsidRPr="000A5500">
        <w:rPr>
          <w:rFonts w:ascii="Times New Roman" w:hAnsi="Times New Roman" w:cs="Times New Roman"/>
          <w:b/>
          <w:color w:val="000000"/>
          <w:sz w:val="24"/>
          <w:szCs w:val="24"/>
        </w:rPr>
        <w:t>. sjednice Upravnog vijeća</w:t>
      </w:r>
    </w:p>
    <w:p w:rsidR="005F2839" w:rsidRDefault="005F2839" w:rsidP="00987D69">
      <w:pPr>
        <w:spacing w:after="0"/>
        <w:jc w:val="both"/>
        <w:rPr>
          <w:rFonts w:ascii="Times New Roman" w:hAnsi="Times New Roman" w:cs="Times New Roman"/>
          <w:sz w:val="24"/>
          <w:szCs w:val="24"/>
        </w:rPr>
      </w:pPr>
    </w:p>
    <w:p w:rsidR="00C710B4" w:rsidRPr="00C710B4" w:rsidRDefault="00C710B4" w:rsidP="00C710B4">
      <w:pPr>
        <w:spacing w:after="0"/>
        <w:rPr>
          <w:rFonts w:ascii="Times New Roman" w:hAnsi="Times New Roman" w:cs="Times New Roman"/>
          <w:color w:val="000000"/>
          <w:sz w:val="24"/>
          <w:szCs w:val="24"/>
        </w:rPr>
      </w:pPr>
      <w:r w:rsidRPr="00C710B4">
        <w:rPr>
          <w:rFonts w:ascii="Times New Roman" w:hAnsi="Times New Roman" w:cs="Times New Roman"/>
          <w:color w:val="000000"/>
          <w:sz w:val="24"/>
          <w:szCs w:val="24"/>
        </w:rPr>
        <w:lastRenderedPageBreak/>
        <w:t>Ad 2.</w:t>
      </w:r>
    </w:p>
    <w:p w:rsidR="00EC7B4B" w:rsidRPr="00EC7B4B" w:rsidRDefault="00EC7B4B" w:rsidP="002242C6">
      <w:pPr>
        <w:spacing w:after="0"/>
        <w:jc w:val="both"/>
        <w:rPr>
          <w:rFonts w:ascii="Times New Roman" w:hAnsi="Times New Roman" w:cs="Times New Roman"/>
          <w:color w:val="000000"/>
          <w:sz w:val="24"/>
          <w:szCs w:val="24"/>
        </w:rPr>
      </w:pPr>
      <w:r w:rsidRPr="00EC7B4B">
        <w:rPr>
          <w:rFonts w:ascii="Times New Roman" w:hAnsi="Times New Roman" w:cs="Times New Roman"/>
          <w:color w:val="000000"/>
          <w:sz w:val="24"/>
          <w:szCs w:val="24"/>
        </w:rPr>
        <w:t>Članovi vijeća dobili su na uvid Odluku o planu upisa djece i mjerilima upisa djece u Dječji vrtić Lastavica za pedagošku godinu 202</w:t>
      </w:r>
      <w:r w:rsidR="002242C6">
        <w:rPr>
          <w:rFonts w:ascii="Times New Roman" w:hAnsi="Times New Roman" w:cs="Times New Roman"/>
          <w:color w:val="000000"/>
          <w:sz w:val="24"/>
          <w:szCs w:val="24"/>
        </w:rPr>
        <w:t>3</w:t>
      </w:r>
      <w:r w:rsidRPr="00EC7B4B">
        <w:rPr>
          <w:rFonts w:ascii="Times New Roman" w:hAnsi="Times New Roman" w:cs="Times New Roman"/>
          <w:color w:val="000000"/>
          <w:sz w:val="24"/>
          <w:szCs w:val="24"/>
        </w:rPr>
        <w:t>./202</w:t>
      </w:r>
      <w:r w:rsidR="002242C6">
        <w:rPr>
          <w:rFonts w:ascii="Times New Roman" w:hAnsi="Times New Roman" w:cs="Times New Roman"/>
          <w:color w:val="000000"/>
          <w:sz w:val="24"/>
          <w:szCs w:val="24"/>
        </w:rPr>
        <w:t>4</w:t>
      </w:r>
      <w:r w:rsidRPr="00EC7B4B">
        <w:rPr>
          <w:rFonts w:ascii="Times New Roman" w:hAnsi="Times New Roman" w:cs="Times New Roman"/>
          <w:color w:val="000000"/>
          <w:sz w:val="24"/>
          <w:szCs w:val="24"/>
        </w:rPr>
        <w:t>. koji će biti predan Općinskom vijeću radi dobivanja prethodne suglasnosti</w:t>
      </w:r>
      <w:r w:rsidR="002242C6">
        <w:rPr>
          <w:rFonts w:ascii="Times New Roman" w:hAnsi="Times New Roman" w:cs="Times New Roman"/>
          <w:color w:val="000000"/>
          <w:sz w:val="24"/>
          <w:szCs w:val="24"/>
        </w:rPr>
        <w:t xml:space="preserve"> kojim danom će stupiti na snagu</w:t>
      </w:r>
      <w:r w:rsidRPr="00EC7B4B">
        <w:rPr>
          <w:rFonts w:ascii="Times New Roman" w:hAnsi="Times New Roman" w:cs="Times New Roman"/>
          <w:color w:val="000000"/>
          <w:sz w:val="24"/>
          <w:szCs w:val="24"/>
        </w:rPr>
        <w:t xml:space="preserve">. Nakon pregleda i kraće rasprave jednoglasno je donesen </w:t>
      </w:r>
    </w:p>
    <w:p w:rsidR="00EC7B4B" w:rsidRPr="00EC7B4B" w:rsidRDefault="00EC7B4B" w:rsidP="00EC7B4B">
      <w:pPr>
        <w:spacing w:after="0"/>
        <w:rPr>
          <w:rFonts w:ascii="Times New Roman" w:hAnsi="Times New Roman" w:cs="Times New Roman"/>
          <w:color w:val="000000"/>
          <w:sz w:val="24"/>
          <w:szCs w:val="24"/>
        </w:rPr>
      </w:pPr>
    </w:p>
    <w:p w:rsidR="00EC7B4B" w:rsidRPr="00EC7B4B" w:rsidRDefault="002242C6" w:rsidP="002242C6">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Prijedlog </w:t>
      </w:r>
      <w:r w:rsidR="00EC7B4B" w:rsidRPr="00EC7B4B">
        <w:rPr>
          <w:rFonts w:ascii="Times New Roman" w:hAnsi="Times New Roman" w:cs="Times New Roman"/>
          <w:b/>
          <w:color w:val="000000"/>
          <w:sz w:val="24"/>
          <w:szCs w:val="24"/>
        </w:rPr>
        <w:t>Odluk</w:t>
      </w:r>
      <w:r>
        <w:rPr>
          <w:rFonts w:ascii="Times New Roman" w:hAnsi="Times New Roman" w:cs="Times New Roman"/>
          <w:b/>
          <w:color w:val="000000"/>
          <w:sz w:val="24"/>
          <w:szCs w:val="24"/>
        </w:rPr>
        <w:t>e</w:t>
      </w:r>
      <w:r w:rsidR="00EC7B4B" w:rsidRPr="00EC7B4B">
        <w:rPr>
          <w:rFonts w:ascii="Times New Roman" w:hAnsi="Times New Roman" w:cs="Times New Roman"/>
          <w:b/>
          <w:color w:val="000000"/>
          <w:sz w:val="24"/>
          <w:szCs w:val="24"/>
        </w:rPr>
        <w:t xml:space="preserve"> o planu upisa djece i mjerilima upisa djece u Dječji vrtić Lastavica za pedagošku godinu 202</w:t>
      </w:r>
      <w:r>
        <w:rPr>
          <w:rFonts w:ascii="Times New Roman" w:hAnsi="Times New Roman" w:cs="Times New Roman"/>
          <w:b/>
          <w:color w:val="000000"/>
          <w:sz w:val="24"/>
          <w:szCs w:val="24"/>
        </w:rPr>
        <w:t>3</w:t>
      </w:r>
      <w:r w:rsidR="00EC7B4B" w:rsidRPr="00EC7B4B">
        <w:rPr>
          <w:rFonts w:ascii="Times New Roman" w:hAnsi="Times New Roman" w:cs="Times New Roman"/>
          <w:b/>
          <w:color w:val="000000"/>
          <w:sz w:val="24"/>
          <w:szCs w:val="24"/>
        </w:rPr>
        <w:t>./202</w:t>
      </w:r>
      <w:r>
        <w:rPr>
          <w:rFonts w:ascii="Times New Roman" w:hAnsi="Times New Roman" w:cs="Times New Roman"/>
          <w:b/>
          <w:color w:val="000000"/>
          <w:sz w:val="24"/>
          <w:szCs w:val="24"/>
        </w:rPr>
        <w:t>4</w:t>
      </w:r>
      <w:r w:rsidR="00EC7B4B" w:rsidRPr="00EC7B4B">
        <w:rPr>
          <w:rFonts w:ascii="Times New Roman" w:hAnsi="Times New Roman" w:cs="Times New Roman"/>
          <w:b/>
          <w:color w:val="000000"/>
          <w:sz w:val="24"/>
          <w:szCs w:val="24"/>
        </w:rPr>
        <w:t>.</w:t>
      </w:r>
    </w:p>
    <w:p w:rsidR="008A2282" w:rsidRDefault="008A2282" w:rsidP="00EC7B4B">
      <w:pPr>
        <w:spacing w:after="0"/>
        <w:rPr>
          <w:rFonts w:ascii="Times New Roman" w:hAnsi="Times New Roman" w:cs="Times New Roman"/>
          <w:color w:val="000000"/>
          <w:sz w:val="24"/>
          <w:szCs w:val="24"/>
        </w:rPr>
      </w:pPr>
    </w:p>
    <w:p w:rsidR="00EC7B4B" w:rsidRPr="00EC7B4B" w:rsidRDefault="00EC7B4B" w:rsidP="00EC7B4B">
      <w:pPr>
        <w:spacing w:after="0"/>
        <w:rPr>
          <w:rFonts w:ascii="Times New Roman" w:hAnsi="Times New Roman" w:cs="Times New Roman"/>
          <w:color w:val="000000"/>
          <w:sz w:val="24"/>
          <w:szCs w:val="24"/>
        </w:rPr>
      </w:pPr>
      <w:r w:rsidRPr="00EC7B4B">
        <w:rPr>
          <w:rFonts w:ascii="Times New Roman" w:hAnsi="Times New Roman" w:cs="Times New Roman"/>
          <w:color w:val="000000"/>
          <w:sz w:val="24"/>
          <w:szCs w:val="24"/>
        </w:rPr>
        <w:t xml:space="preserve">Ad </w:t>
      </w:r>
      <w:r w:rsidR="008A2282">
        <w:rPr>
          <w:rFonts w:ascii="Times New Roman" w:hAnsi="Times New Roman" w:cs="Times New Roman"/>
          <w:color w:val="000000"/>
          <w:sz w:val="24"/>
          <w:szCs w:val="24"/>
        </w:rPr>
        <w:t>3</w:t>
      </w:r>
      <w:r w:rsidRPr="00EC7B4B">
        <w:rPr>
          <w:rFonts w:ascii="Times New Roman" w:hAnsi="Times New Roman" w:cs="Times New Roman"/>
          <w:color w:val="000000"/>
          <w:sz w:val="24"/>
          <w:szCs w:val="24"/>
        </w:rPr>
        <w:t>.</w:t>
      </w:r>
    </w:p>
    <w:p w:rsidR="00EC7B4B" w:rsidRPr="00EC7B4B" w:rsidRDefault="00EC7B4B" w:rsidP="002242C6">
      <w:pPr>
        <w:spacing w:after="0"/>
        <w:jc w:val="both"/>
        <w:rPr>
          <w:rFonts w:ascii="Times New Roman" w:hAnsi="Times New Roman" w:cs="Times New Roman"/>
          <w:color w:val="000000"/>
          <w:sz w:val="24"/>
          <w:szCs w:val="24"/>
        </w:rPr>
      </w:pPr>
      <w:r w:rsidRPr="00EC7B4B">
        <w:rPr>
          <w:rFonts w:ascii="Times New Roman" w:hAnsi="Times New Roman" w:cs="Times New Roman"/>
          <w:color w:val="000000"/>
          <w:sz w:val="24"/>
          <w:szCs w:val="24"/>
        </w:rPr>
        <w:t>Prema Pravilniku o upisu djece, Upravno vijeće treba imenovati Povjerenstvo za provedbu upisa djece u vrtić te se na prijedlog ravnateljice, a nakon pregleda i kraće rasprave donosi</w:t>
      </w:r>
    </w:p>
    <w:p w:rsidR="00EC7B4B" w:rsidRPr="00EC7B4B" w:rsidRDefault="00EC7B4B" w:rsidP="00EC7B4B">
      <w:pPr>
        <w:spacing w:after="0"/>
        <w:rPr>
          <w:rFonts w:ascii="Times New Roman" w:hAnsi="Times New Roman" w:cs="Times New Roman"/>
          <w:color w:val="000000"/>
          <w:sz w:val="24"/>
          <w:szCs w:val="24"/>
        </w:rPr>
      </w:pPr>
    </w:p>
    <w:p w:rsidR="00EC7B4B" w:rsidRPr="00EC7B4B" w:rsidRDefault="00EC7B4B" w:rsidP="002242C6">
      <w:pPr>
        <w:spacing w:after="0"/>
        <w:jc w:val="center"/>
        <w:rPr>
          <w:rFonts w:ascii="Times New Roman" w:hAnsi="Times New Roman" w:cs="Times New Roman"/>
          <w:b/>
          <w:color w:val="000000"/>
          <w:sz w:val="24"/>
          <w:szCs w:val="24"/>
        </w:rPr>
      </w:pPr>
      <w:r w:rsidRPr="00EC7B4B">
        <w:rPr>
          <w:rFonts w:ascii="Times New Roman" w:hAnsi="Times New Roman" w:cs="Times New Roman"/>
          <w:b/>
          <w:color w:val="000000"/>
          <w:sz w:val="24"/>
          <w:szCs w:val="24"/>
        </w:rPr>
        <w:t xml:space="preserve">Odluka o </w:t>
      </w:r>
      <w:r w:rsidRPr="00EC7B4B">
        <w:rPr>
          <w:rFonts w:ascii="Times New Roman" w:hAnsi="Times New Roman" w:cs="Times New Roman"/>
          <w:b/>
          <w:bCs/>
          <w:iCs/>
          <w:color w:val="000000"/>
          <w:sz w:val="24"/>
          <w:szCs w:val="24"/>
        </w:rPr>
        <w:t>imenovanju Povjerenstva za upis djece u Dječji vrtić Lastavica</w:t>
      </w:r>
    </w:p>
    <w:p w:rsidR="006759DB" w:rsidRDefault="006759DB" w:rsidP="006759DB">
      <w:pPr>
        <w:spacing w:after="0"/>
        <w:rPr>
          <w:rFonts w:ascii="Times New Roman" w:hAnsi="Times New Roman" w:cs="Times New Roman"/>
          <w:color w:val="000000"/>
          <w:sz w:val="24"/>
          <w:szCs w:val="24"/>
        </w:rPr>
      </w:pPr>
    </w:p>
    <w:p w:rsidR="006759DB" w:rsidRPr="00603E7B" w:rsidRDefault="006759DB" w:rsidP="006759DB">
      <w:pPr>
        <w:spacing w:after="0"/>
        <w:rPr>
          <w:rFonts w:ascii="Times New Roman" w:hAnsi="Times New Roman" w:cs="Times New Roman"/>
          <w:color w:val="000000"/>
          <w:sz w:val="24"/>
          <w:szCs w:val="24"/>
        </w:rPr>
      </w:pPr>
      <w:r w:rsidRPr="00603E7B">
        <w:rPr>
          <w:rFonts w:ascii="Times New Roman" w:hAnsi="Times New Roman" w:cs="Times New Roman"/>
          <w:color w:val="000000"/>
          <w:sz w:val="24"/>
          <w:szCs w:val="24"/>
        </w:rPr>
        <w:t xml:space="preserve">Ad </w:t>
      </w:r>
      <w:r w:rsidR="008A2282">
        <w:rPr>
          <w:rFonts w:ascii="Times New Roman" w:hAnsi="Times New Roman" w:cs="Times New Roman"/>
          <w:color w:val="000000"/>
          <w:sz w:val="24"/>
          <w:szCs w:val="24"/>
        </w:rPr>
        <w:t>4</w:t>
      </w:r>
      <w:r w:rsidRPr="00603E7B">
        <w:rPr>
          <w:rFonts w:ascii="Times New Roman" w:hAnsi="Times New Roman" w:cs="Times New Roman"/>
          <w:color w:val="000000"/>
          <w:sz w:val="24"/>
          <w:szCs w:val="24"/>
        </w:rPr>
        <w:t>.</w:t>
      </w:r>
    </w:p>
    <w:p w:rsidR="008A2282" w:rsidRPr="008A2282" w:rsidRDefault="008A2282" w:rsidP="008A2282">
      <w:pPr>
        <w:spacing w:after="0"/>
        <w:jc w:val="both"/>
        <w:rPr>
          <w:rFonts w:ascii="Times New Roman" w:hAnsi="Times New Roman" w:cs="Times New Roman"/>
          <w:color w:val="000000"/>
          <w:sz w:val="24"/>
          <w:szCs w:val="24"/>
        </w:rPr>
      </w:pPr>
      <w:r w:rsidRPr="008A2282">
        <w:rPr>
          <w:rFonts w:ascii="Times New Roman" w:hAnsi="Times New Roman" w:cs="Times New Roman"/>
          <w:color w:val="000000"/>
          <w:sz w:val="24"/>
          <w:szCs w:val="24"/>
        </w:rPr>
        <w:t xml:space="preserve">Ravnateljica izvještava da </w:t>
      </w:r>
      <w:r>
        <w:rPr>
          <w:rFonts w:ascii="Times New Roman" w:hAnsi="Times New Roman" w:cs="Times New Roman"/>
          <w:color w:val="000000"/>
          <w:sz w:val="24"/>
          <w:szCs w:val="24"/>
        </w:rPr>
        <w:t>danom 9</w:t>
      </w:r>
      <w:r w:rsidRPr="008A22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svibnja </w:t>
      </w:r>
      <w:r w:rsidRPr="008A2282">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8A22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godine </w:t>
      </w:r>
      <w:r w:rsidRPr="008A2282">
        <w:rPr>
          <w:rFonts w:ascii="Times New Roman" w:hAnsi="Times New Roman" w:cs="Times New Roman"/>
          <w:color w:val="000000"/>
          <w:sz w:val="24"/>
          <w:szCs w:val="24"/>
        </w:rPr>
        <w:t>odlazi na godišnji odmor te nakon toga na rodiljni</w:t>
      </w:r>
      <w:r>
        <w:rPr>
          <w:rFonts w:ascii="Times New Roman" w:hAnsi="Times New Roman" w:cs="Times New Roman"/>
          <w:color w:val="000000"/>
          <w:sz w:val="24"/>
          <w:szCs w:val="24"/>
        </w:rPr>
        <w:t>/roditeljski</w:t>
      </w:r>
      <w:r w:rsidRPr="008A2282">
        <w:rPr>
          <w:rFonts w:ascii="Times New Roman" w:hAnsi="Times New Roman" w:cs="Times New Roman"/>
          <w:color w:val="000000"/>
          <w:sz w:val="24"/>
          <w:szCs w:val="24"/>
        </w:rPr>
        <w:t xml:space="preserve"> dopust. Dana </w:t>
      </w:r>
      <w:r>
        <w:rPr>
          <w:rFonts w:ascii="Times New Roman" w:hAnsi="Times New Roman" w:cs="Times New Roman"/>
          <w:color w:val="000000"/>
          <w:sz w:val="24"/>
          <w:szCs w:val="24"/>
        </w:rPr>
        <w:t>24</w:t>
      </w:r>
      <w:r w:rsidRPr="008A22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A228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8A2282">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8A2282">
        <w:rPr>
          <w:rFonts w:ascii="Times New Roman" w:hAnsi="Times New Roman" w:cs="Times New Roman"/>
          <w:color w:val="000000"/>
          <w:sz w:val="24"/>
          <w:szCs w:val="24"/>
        </w:rPr>
        <w:t>. održana je sjednica Odgojiteljskog vijeća na kojem se odgojiteljica Marina Grgin javila kao jedina zainteresirana za zamjenu ravnateljice</w:t>
      </w:r>
      <w:r>
        <w:rPr>
          <w:rFonts w:ascii="Times New Roman" w:hAnsi="Times New Roman" w:cs="Times New Roman"/>
          <w:color w:val="000000"/>
          <w:sz w:val="24"/>
          <w:szCs w:val="24"/>
        </w:rPr>
        <w:t>, dužnost koju je prethodno obnašala</w:t>
      </w:r>
      <w:r w:rsidRPr="008A2282">
        <w:rPr>
          <w:rFonts w:ascii="Times New Roman" w:hAnsi="Times New Roman" w:cs="Times New Roman"/>
          <w:color w:val="000000"/>
          <w:sz w:val="24"/>
          <w:szCs w:val="24"/>
        </w:rPr>
        <w:t>. Ravnateljica donosi prijedlog Odluke o ovlaštenju za obavljanje poslova ravnatelj</w:t>
      </w:r>
      <w:r w:rsidR="001A4BD0">
        <w:rPr>
          <w:rFonts w:ascii="Times New Roman" w:hAnsi="Times New Roman" w:cs="Times New Roman"/>
          <w:color w:val="000000"/>
          <w:sz w:val="24"/>
          <w:szCs w:val="24"/>
        </w:rPr>
        <w:t>ice</w:t>
      </w:r>
      <w:r w:rsidRPr="008A2282">
        <w:rPr>
          <w:rFonts w:ascii="Times New Roman" w:hAnsi="Times New Roman" w:cs="Times New Roman"/>
          <w:color w:val="000000"/>
          <w:sz w:val="24"/>
          <w:szCs w:val="24"/>
        </w:rPr>
        <w:t xml:space="preserve"> za vrijeme </w:t>
      </w:r>
      <w:r w:rsidR="001A4BD0">
        <w:rPr>
          <w:rFonts w:ascii="Times New Roman" w:hAnsi="Times New Roman" w:cs="Times New Roman"/>
          <w:color w:val="000000"/>
          <w:sz w:val="24"/>
          <w:szCs w:val="24"/>
        </w:rPr>
        <w:t xml:space="preserve">njezine </w:t>
      </w:r>
      <w:r w:rsidRPr="008A2282">
        <w:rPr>
          <w:rFonts w:ascii="Times New Roman" w:hAnsi="Times New Roman" w:cs="Times New Roman"/>
          <w:color w:val="000000"/>
          <w:sz w:val="24"/>
          <w:szCs w:val="24"/>
        </w:rPr>
        <w:t>odsutnosti. Nakon kraće rasprave donesena je</w:t>
      </w:r>
    </w:p>
    <w:p w:rsidR="008A2282" w:rsidRDefault="008A2282" w:rsidP="002242C6">
      <w:pPr>
        <w:spacing w:after="0"/>
        <w:jc w:val="both"/>
        <w:rPr>
          <w:rFonts w:ascii="Times New Roman" w:hAnsi="Times New Roman" w:cs="Times New Roman"/>
          <w:color w:val="000000"/>
          <w:sz w:val="24"/>
          <w:szCs w:val="24"/>
        </w:rPr>
      </w:pPr>
    </w:p>
    <w:p w:rsidR="008A2282" w:rsidRPr="008A2282" w:rsidRDefault="008A2282" w:rsidP="008A2282">
      <w:pPr>
        <w:spacing w:after="0"/>
        <w:jc w:val="center"/>
        <w:rPr>
          <w:rFonts w:ascii="Times New Roman" w:hAnsi="Times New Roman" w:cs="Times New Roman"/>
          <w:b/>
          <w:bCs/>
          <w:color w:val="000000"/>
          <w:sz w:val="24"/>
          <w:szCs w:val="24"/>
        </w:rPr>
      </w:pPr>
      <w:r w:rsidRPr="008A2282">
        <w:rPr>
          <w:rFonts w:ascii="Times New Roman" w:hAnsi="Times New Roman" w:cs="Times New Roman"/>
          <w:b/>
          <w:bCs/>
          <w:color w:val="000000"/>
          <w:sz w:val="24"/>
          <w:szCs w:val="24"/>
        </w:rPr>
        <w:t>O</w:t>
      </w:r>
      <w:r>
        <w:rPr>
          <w:rFonts w:ascii="Times New Roman" w:hAnsi="Times New Roman" w:cs="Times New Roman"/>
          <w:b/>
          <w:bCs/>
          <w:color w:val="000000"/>
          <w:sz w:val="24"/>
          <w:szCs w:val="24"/>
        </w:rPr>
        <w:t xml:space="preserve">dluka </w:t>
      </w:r>
      <w:r w:rsidRPr="008A2282">
        <w:rPr>
          <w:rFonts w:ascii="Times New Roman" w:hAnsi="Times New Roman" w:cs="Times New Roman"/>
          <w:b/>
          <w:bCs/>
          <w:color w:val="000000"/>
          <w:sz w:val="24"/>
          <w:szCs w:val="24"/>
        </w:rPr>
        <w:t>o</w:t>
      </w:r>
      <w:r>
        <w:rPr>
          <w:rFonts w:ascii="Times New Roman" w:hAnsi="Times New Roman" w:cs="Times New Roman"/>
          <w:b/>
          <w:bCs/>
          <w:color w:val="000000"/>
          <w:sz w:val="24"/>
          <w:szCs w:val="24"/>
        </w:rPr>
        <w:t xml:space="preserve"> </w:t>
      </w:r>
      <w:r w:rsidRPr="008A2282">
        <w:rPr>
          <w:rFonts w:ascii="Times New Roman" w:hAnsi="Times New Roman" w:cs="Times New Roman"/>
          <w:b/>
          <w:bCs/>
          <w:color w:val="000000"/>
          <w:sz w:val="24"/>
          <w:szCs w:val="24"/>
        </w:rPr>
        <w:t>o</w:t>
      </w:r>
      <w:r w:rsidR="00EF028E">
        <w:rPr>
          <w:rFonts w:ascii="Times New Roman" w:hAnsi="Times New Roman" w:cs="Times New Roman"/>
          <w:b/>
          <w:bCs/>
          <w:color w:val="000000"/>
          <w:sz w:val="24"/>
          <w:szCs w:val="24"/>
        </w:rPr>
        <w:t>bavlj</w:t>
      </w:r>
      <w:r>
        <w:rPr>
          <w:rFonts w:ascii="Times New Roman" w:hAnsi="Times New Roman" w:cs="Times New Roman"/>
          <w:b/>
          <w:bCs/>
          <w:color w:val="000000"/>
          <w:sz w:val="24"/>
          <w:szCs w:val="24"/>
        </w:rPr>
        <w:t>anju</w:t>
      </w:r>
      <w:r w:rsidRPr="008A2282">
        <w:rPr>
          <w:rFonts w:ascii="Times New Roman" w:hAnsi="Times New Roman" w:cs="Times New Roman"/>
          <w:b/>
          <w:bCs/>
          <w:color w:val="000000"/>
          <w:sz w:val="24"/>
          <w:szCs w:val="24"/>
        </w:rPr>
        <w:t xml:space="preserve"> ravnateljskih poslova</w:t>
      </w:r>
      <w:r>
        <w:rPr>
          <w:rFonts w:ascii="Times New Roman" w:hAnsi="Times New Roman" w:cs="Times New Roman"/>
          <w:b/>
          <w:bCs/>
          <w:color w:val="000000"/>
          <w:sz w:val="24"/>
          <w:szCs w:val="24"/>
        </w:rPr>
        <w:t xml:space="preserve"> </w:t>
      </w:r>
      <w:r w:rsidRPr="008A2282">
        <w:rPr>
          <w:rFonts w:ascii="Times New Roman" w:hAnsi="Times New Roman" w:cs="Times New Roman"/>
          <w:b/>
          <w:bCs/>
          <w:color w:val="000000"/>
          <w:sz w:val="24"/>
          <w:szCs w:val="24"/>
        </w:rPr>
        <w:t>za vrijeme privremene spriječenosti ravnateljice</w:t>
      </w:r>
    </w:p>
    <w:p w:rsidR="008A2282" w:rsidRDefault="008A2282" w:rsidP="002242C6">
      <w:pPr>
        <w:spacing w:after="0"/>
        <w:jc w:val="both"/>
        <w:rPr>
          <w:rFonts w:ascii="Times New Roman" w:hAnsi="Times New Roman" w:cs="Times New Roman"/>
          <w:color w:val="000000"/>
          <w:sz w:val="24"/>
          <w:szCs w:val="24"/>
        </w:rPr>
      </w:pPr>
    </w:p>
    <w:p w:rsidR="0032432A" w:rsidRDefault="0032432A" w:rsidP="002242C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Ad 5.</w:t>
      </w:r>
    </w:p>
    <w:p w:rsidR="0032432A" w:rsidRPr="0032432A" w:rsidRDefault="0032432A" w:rsidP="0032432A">
      <w:pPr>
        <w:spacing w:after="0"/>
        <w:jc w:val="both"/>
        <w:rPr>
          <w:rFonts w:ascii="Times New Roman" w:hAnsi="Times New Roman" w:cs="Times New Roman"/>
          <w:bCs/>
          <w:color w:val="000000"/>
          <w:sz w:val="24"/>
          <w:szCs w:val="24"/>
        </w:rPr>
      </w:pPr>
      <w:r w:rsidRPr="0032432A">
        <w:rPr>
          <w:rFonts w:ascii="Times New Roman" w:hAnsi="Times New Roman" w:cs="Times New Roman"/>
          <w:color w:val="000000"/>
          <w:sz w:val="24"/>
          <w:szCs w:val="24"/>
        </w:rPr>
        <w:t xml:space="preserve">Ravnateljica izvještava upravno vijeće da su na raspisani natječaj za radno mjesto odgojitelja, jedan (1) izvršitelj, </w:t>
      </w:r>
      <w:r w:rsidRPr="0032432A">
        <w:rPr>
          <w:rFonts w:ascii="Times New Roman" w:hAnsi="Times New Roman" w:cs="Times New Roman"/>
          <w:bCs/>
          <w:color w:val="000000"/>
          <w:sz w:val="24"/>
          <w:szCs w:val="24"/>
        </w:rPr>
        <w:t xml:space="preserve">na određeno puno radno vrijeme (40 sati tjedno – </w:t>
      </w:r>
      <w:r>
        <w:rPr>
          <w:rFonts w:ascii="Times New Roman" w:hAnsi="Times New Roman" w:cs="Times New Roman"/>
          <w:bCs/>
          <w:color w:val="000000"/>
          <w:sz w:val="24"/>
          <w:szCs w:val="24"/>
        </w:rPr>
        <w:t>zamjena za rodiljni/roditeljski dopust</w:t>
      </w:r>
      <w:r w:rsidR="004A1F2B">
        <w:rPr>
          <w:rFonts w:ascii="Times New Roman" w:hAnsi="Times New Roman" w:cs="Times New Roman"/>
          <w:bCs/>
          <w:color w:val="000000"/>
          <w:sz w:val="24"/>
          <w:szCs w:val="24"/>
        </w:rPr>
        <w:t xml:space="preserve"> te godišnji odmor</w:t>
      </w:r>
      <w:r w:rsidRPr="0032432A">
        <w:rPr>
          <w:rFonts w:ascii="Times New Roman" w:hAnsi="Times New Roman" w:cs="Times New Roman"/>
          <w:bCs/>
          <w:color w:val="000000"/>
          <w:sz w:val="24"/>
          <w:szCs w:val="24"/>
        </w:rPr>
        <w:t>),</w:t>
      </w:r>
      <w:r w:rsidRPr="0032432A">
        <w:rPr>
          <w:rFonts w:ascii="Times New Roman" w:hAnsi="Times New Roman" w:cs="Times New Roman"/>
          <w:color w:val="000000"/>
          <w:sz w:val="24"/>
          <w:szCs w:val="24"/>
        </w:rPr>
        <w:t xml:space="preserve"> </w:t>
      </w:r>
      <w:r w:rsidRPr="0032432A">
        <w:rPr>
          <w:rFonts w:ascii="Times New Roman" w:hAnsi="Times New Roman" w:cs="Times New Roman"/>
          <w:bCs/>
          <w:color w:val="000000"/>
          <w:sz w:val="24"/>
          <w:szCs w:val="24"/>
        </w:rPr>
        <w:t xml:space="preserve">objavljen na stranicama HZZ-a </w:t>
      </w:r>
      <w:r>
        <w:rPr>
          <w:rFonts w:ascii="Times New Roman" w:hAnsi="Times New Roman" w:cs="Times New Roman"/>
          <w:bCs/>
          <w:color w:val="000000"/>
          <w:sz w:val="24"/>
          <w:szCs w:val="24"/>
        </w:rPr>
        <w:t>3</w:t>
      </w:r>
      <w:r w:rsidRPr="0032432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ožujka</w:t>
      </w:r>
      <w:r w:rsidRPr="0032432A">
        <w:rPr>
          <w:rFonts w:ascii="Times New Roman" w:hAnsi="Times New Roman" w:cs="Times New Roman"/>
          <w:bCs/>
          <w:color w:val="000000"/>
          <w:sz w:val="24"/>
          <w:szCs w:val="24"/>
        </w:rPr>
        <w:t xml:space="preserve"> 202</w:t>
      </w:r>
      <w:r>
        <w:rPr>
          <w:rFonts w:ascii="Times New Roman" w:hAnsi="Times New Roman" w:cs="Times New Roman"/>
          <w:bCs/>
          <w:color w:val="000000"/>
          <w:sz w:val="24"/>
          <w:szCs w:val="24"/>
        </w:rPr>
        <w:t>3</w:t>
      </w:r>
      <w:r w:rsidRPr="0032432A">
        <w:rPr>
          <w:rFonts w:ascii="Times New Roman" w:hAnsi="Times New Roman" w:cs="Times New Roman"/>
          <w:bCs/>
          <w:color w:val="000000"/>
          <w:sz w:val="24"/>
          <w:szCs w:val="24"/>
        </w:rPr>
        <w:t xml:space="preserve">., pristigle </w:t>
      </w:r>
      <w:r>
        <w:rPr>
          <w:rFonts w:ascii="Times New Roman" w:hAnsi="Times New Roman" w:cs="Times New Roman"/>
          <w:bCs/>
          <w:color w:val="000000"/>
          <w:sz w:val="24"/>
          <w:szCs w:val="24"/>
        </w:rPr>
        <w:t>2</w:t>
      </w:r>
      <w:r w:rsidRPr="0032432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dvije</w:t>
      </w:r>
      <w:r w:rsidRPr="0032432A">
        <w:rPr>
          <w:rFonts w:ascii="Times New Roman" w:hAnsi="Times New Roman" w:cs="Times New Roman"/>
          <w:bCs/>
          <w:color w:val="000000"/>
          <w:sz w:val="24"/>
          <w:szCs w:val="24"/>
        </w:rPr>
        <w:t xml:space="preserve">) prijave, od kojih su </w:t>
      </w:r>
      <w:r>
        <w:rPr>
          <w:rFonts w:ascii="Times New Roman" w:hAnsi="Times New Roman" w:cs="Times New Roman"/>
          <w:bCs/>
          <w:color w:val="000000"/>
          <w:sz w:val="24"/>
          <w:szCs w:val="24"/>
        </w:rPr>
        <w:t xml:space="preserve">obje </w:t>
      </w:r>
      <w:r w:rsidRPr="0032432A">
        <w:rPr>
          <w:rFonts w:ascii="Times New Roman" w:hAnsi="Times New Roman" w:cs="Times New Roman"/>
          <w:bCs/>
          <w:color w:val="000000"/>
          <w:sz w:val="24"/>
          <w:szCs w:val="24"/>
        </w:rPr>
        <w:t xml:space="preserve">bile pravovremene i s potpunom i pravovaljanom dokumentacijom. Na prijedlog ravnateljice, jednoglasnom odlukom za radno mjesto odgojiteljice, izabire se </w:t>
      </w:r>
      <w:r>
        <w:rPr>
          <w:rFonts w:ascii="Times New Roman" w:hAnsi="Times New Roman" w:cs="Times New Roman"/>
          <w:bCs/>
          <w:color w:val="000000"/>
          <w:sz w:val="24"/>
          <w:szCs w:val="24"/>
        </w:rPr>
        <w:t>Marija Bistrić</w:t>
      </w:r>
      <w:r w:rsidRPr="0032432A">
        <w:rPr>
          <w:rFonts w:ascii="Times New Roman" w:hAnsi="Times New Roman" w:cs="Times New Roman"/>
          <w:bCs/>
          <w:color w:val="000000"/>
          <w:sz w:val="24"/>
          <w:szCs w:val="24"/>
        </w:rPr>
        <w:t xml:space="preserve"> te se donosi</w:t>
      </w:r>
    </w:p>
    <w:p w:rsidR="0032432A" w:rsidRDefault="0032432A" w:rsidP="0032432A">
      <w:pPr>
        <w:spacing w:after="0"/>
        <w:rPr>
          <w:rFonts w:ascii="Times New Roman" w:hAnsi="Times New Roman" w:cs="Times New Roman"/>
          <w:b/>
          <w:bCs/>
          <w:color w:val="000000"/>
          <w:sz w:val="24"/>
          <w:szCs w:val="24"/>
        </w:rPr>
      </w:pPr>
    </w:p>
    <w:p w:rsidR="0032432A" w:rsidRPr="0032432A" w:rsidRDefault="0032432A" w:rsidP="0032432A">
      <w:pPr>
        <w:spacing w:after="0"/>
        <w:jc w:val="center"/>
        <w:rPr>
          <w:rFonts w:ascii="Times New Roman" w:hAnsi="Times New Roman" w:cs="Times New Roman"/>
          <w:b/>
          <w:bCs/>
          <w:color w:val="000000"/>
          <w:sz w:val="24"/>
          <w:szCs w:val="24"/>
        </w:rPr>
      </w:pPr>
      <w:r w:rsidRPr="0032432A">
        <w:rPr>
          <w:rFonts w:ascii="Times New Roman" w:hAnsi="Times New Roman" w:cs="Times New Roman"/>
          <w:b/>
          <w:bCs/>
          <w:color w:val="000000"/>
          <w:sz w:val="24"/>
          <w:szCs w:val="24"/>
        </w:rPr>
        <w:t>Odluka o odabiru kandidata za radno mjesto odgojiteljice</w:t>
      </w:r>
    </w:p>
    <w:p w:rsidR="00603E7B" w:rsidRDefault="00603E7B" w:rsidP="003C1479">
      <w:pPr>
        <w:spacing w:after="0"/>
        <w:rPr>
          <w:rFonts w:ascii="Times New Roman" w:hAnsi="Times New Roman" w:cs="Times New Roman"/>
          <w:color w:val="000000"/>
          <w:sz w:val="24"/>
          <w:szCs w:val="24"/>
        </w:rPr>
      </w:pPr>
    </w:p>
    <w:p w:rsidR="003C1479" w:rsidRDefault="003C1479" w:rsidP="003C147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Ad </w:t>
      </w:r>
      <w:r w:rsidR="003E1DAD">
        <w:rPr>
          <w:rFonts w:ascii="Times New Roman" w:hAnsi="Times New Roman" w:cs="Times New Roman"/>
          <w:color w:val="000000"/>
          <w:sz w:val="24"/>
          <w:szCs w:val="24"/>
        </w:rPr>
        <w:t>6</w:t>
      </w:r>
      <w:r>
        <w:rPr>
          <w:rFonts w:ascii="Times New Roman" w:hAnsi="Times New Roman" w:cs="Times New Roman"/>
          <w:color w:val="000000"/>
          <w:sz w:val="24"/>
          <w:szCs w:val="24"/>
        </w:rPr>
        <w:t>.</w:t>
      </w:r>
    </w:p>
    <w:p w:rsidR="00EC7B4B" w:rsidRPr="00EC7B4B" w:rsidRDefault="00EC7B4B" w:rsidP="003029F9">
      <w:pPr>
        <w:spacing w:after="0"/>
        <w:jc w:val="both"/>
        <w:rPr>
          <w:rFonts w:ascii="Times New Roman" w:hAnsi="Times New Roman" w:cs="Times New Roman"/>
          <w:sz w:val="24"/>
          <w:szCs w:val="24"/>
        </w:rPr>
      </w:pPr>
      <w:r w:rsidRPr="00EC7B4B">
        <w:rPr>
          <w:rFonts w:ascii="Times New Roman" w:hAnsi="Times New Roman" w:cs="Times New Roman"/>
          <w:sz w:val="24"/>
          <w:szCs w:val="24"/>
        </w:rPr>
        <w:t xml:space="preserve">Ravnateljica će slijedom donesenih odluka navedenih po točki </w:t>
      </w:r>
      <w:r w:rsidR="008A2282">
        <w:rPr>
          <w:rFonts w:ascii="Times New Roman" w:hAnsi="Times New Roman" w:cs="Times New Roman"/>
          <w:sz w:val="24"/>
          <w:szCs w:val="24"/>
        </w:rPr>
        <w:t>2</w:t>
      </w:r>
      <w:r w:rsidRPr="00EC7B4B">
        <w:rPr>
          <w:rFonts w:ascii="Times New Roman" w:hAnsi="Times New Roman" w:cs="Times New Roman"/>
          <w:sz w:val="24"/>
          <w:szCs w:val="24"/>
        </w:rPr>
        <w:t xml:space="preserve">. i </w:t>
      </w:r>
      <w:r w:rsidR="008A2282">
        <w:rPr>
          <w:rFonts w:ascii="Times New Roman" w:hAnsi="Times New Roman" w:cs="Times New Roman"/>
          <w:sz w:val="24"/>
          <w:szCs w:val="24"/>
        </w:rPr>
        <w:t>3</w:t>
      </w:r>
      <w:r w:rsidRPr="00EC7B4B">
        <w:rPr>
          <w:rFonts w:ascii="Times New Roman" w:hAnsi="Times New Roman" w:cs="Times New Roman"/>
          <w:sz w:val="24"/>
          <w:szCs w:val="24"/>
        </w:rPr>
        <w:t>. dnevnog reda, objaviti Oglas o provođenju upisa djece u Dječji vrtić Lastavica za pedagošku godinu 202</w:t>
      </w:r>
      <w:r w:rsidR="003029F9">
        <w:rPr>
          <w:rFonts w:ascii="Times New Roman" w:hAnsi="Times New Roman" w:cs="Times New Roman"/>
          <w:sz w:val="24"/>
          <w:szCs w:val="24"/>
        </w:rPr>
        <w:t>3</w:t>
      </w:r>
      <w:r w:rsidRPr="00EC7B4B">
        <w:rPr>
          <w:rFonts w:ascii="Times New Roman" w:hAnsi="Times New Roman" w:cs="Times New Roman"/>
          <w:sz w:val="24"/>
          <w:szCs w:val="24"/>
        </w:rPr>
        <w:t>./202</w:t>
      </w:r>
      <w:r w:rsidR="003029F9">
        <w:rPr>
          <w:rFonts w:ascii="Times New Roman" w:hAnsi="Times New Roman" w:cs="Times New Roman"/>
          <w:sz w:val="24"/>
          <w:szCs w:val="24"/>
        </w:rPr>
        <w:t>4</w:t>
      </w:r>
      <w:r w:rsidRPr="00EC7B4B">
        <w:rPr>
          <w:rFonts w:ascii="Times New Roman" w:hAnsi="Times New Roman" w:cs="Times New Roman"/>
          <w:sz w:val="24"/>
          <w:szCs w:val="24"/>
        </w:rPr>
        <w:t xml:space="preserve">. Upisi u redovnom roku i ove će se godine provoditi </w:t>
      </w:r>
      <w:r w:rsidR="003029F9">
        <w:rPr>
          <w:rFonts w:ascii="Times New Roman" w:hAnsi="Times New Roman" w:cs="Times New Roman"/>
          <w:sz w:val="24"/>
          <w:szCs w:val="24"/>
        </w:rPr>
        <w:t>preko platforme e-Građani</w:t>
      </w:r>
      <w:r w:rsidRPr="00EC7B4B">
        <w:rPr>
          <w:rFonts w:ascii="Times New Roman" w:hAnsi="Times New Roman" w:cs="Times New Roman"/>
          <w:sz w:val="24"/>
          <w:szCs w:val="24"/>
        </w:rPr>
        <w:t xml:space="preserve"> </w:t>
      </w:r>
      <w:r w:rsidR="003029F9">
        <w:rPr>
          <w:rFonts w:ascii="Times New Roman" w:hAnsi="Times New Roman" w:cs="Times New Roman"/>
          <w:sz w:val="24"/>
          <w:szCs w:val="24"/>
        </w:rPr>
        <w:t>kroz</w:t>
      </w:r>
      <w:r w:rsidRPr="00EC7B4B">
        <w:rPr>
          <w:rFonts w:ascii="Times New Roman" w:hAnsi="Times New Roman" w:cs="Times New Roman"/>
          <w:sz w:val="24"/>
          <w:szCs w:val="24"/>
        </w:rPr>
        <w:t xml:space="preserve"> e-Upis</w:t>
      </w:r>
      <w:r w:rsidR="003029F9">
        <w:rPr>
          <w:rFonts w:ascii="Times New Roman" w:hAnsi="Times New Roman" w:cs="Times New Roman"/>
          <w:sz w:val="24"/>
          <w:szCs w:val="24"/>
        </w:rPr>
        <w:t>e</w:t>
      </w:r>
      <w:r w:rsidRPr="00EC7B4B">
        <w:rPr>
          <w:rFonts w:ascii="Times New Roman" w:hAnsi="Times New Roman" w:cs="Times New Roman"/>
          <w:sz w:val="24"/>
          <w:szCs w:val="24"/>
        </w:rPr>
        <w:t>.</w:t>
      </w:r>
    </w:p>
    <w:p w:rsidR="003837CF" w:rsidRDefault="003837CF" w:rsidP="00E434E4">
      <w:pPr>
        <w:spacing w:after="0"/>
        <w:rPr>
          <w:rFonts w:ascii="Times New Roman" w:hAnsi="Times New Roman" w:cs="Times New Roman"/>
          <w:sz w:val="24"/>
          <w:szCs w:val="24"/>
        </w:rPr>
      </w:pPr>
    </w:p>
    <w:p w:rsidR="003E1DAD" w:rsidRDefault="003E1DAD" w:rsidP="00E434E4">
      <w:pPr>
        <w:spacing w:after="0"/>
        <w:rPr>
          <w:rFonts w:ascii="Times New Roman" w:hAnsi="Times New Roman" w:cs="Times New Roman"/>
          <w:sz w:val="24"/>
          <w:szCs w:val="24"/>
        </w:rPr>
      </w:pPr>
    </w:p>
    <w:p w:rsidR="003E1DAD" w:rsidRDefault="003E1DAD" w:rsidP="00E434E4">
      <w:pPr>
        <w:spacing w:after="0"/>
        <w:rPr>
          <w:rFonts w:ascii="Times New Roman" w:hAnsi="Times New Roman" w:cs="Times New Roman"/>
          <w:sz w:val="24"/>
          <w:szCs w:val="24"/>
        </w:rPr>
      </w:pPr>
    </w:p>
    <w:p w:rsidR="003E1DAD" w:rsidRDefault="003E1DAD" w:rsidP="00E434E4">
      <w:pPr>
        <w:spacing w:after="0"/>
        <w:rPr>
          <w:rFonts w:ascii="Times New Roman" w:hAnsi="Times New Roman" w:cs="Times New Roman"/>
          <w:sz w:val="24"/>
          <w:szCs w:val="24"/>
        </w:rPr>
      </w:pPr>
    </w:p>
    <w:p w:rsidR="00451D3A" w:rsidRDefault="00501A81" w:rsidP="00E434E4">
      <w:pPr>
        <w:spacing w:after="0"/>
        <w:rPr>
          <w:rFonts w:ascii="Times New Roman" w:hAnsi="Times New Roman" w:cs="Times New Roman"/>
          <w:sz w:val="24"/>
          <w:szCs w:val="24"/>
        </w:rPr>
      </w:pPr>
      <w:r>
        <w:rPr>
          <w:rFonts w:ascii="Times New Roman" w:hAnsi="Times New Roman" w:cs="Times New Roman"/>
          <w:sz w:val="24"/>
          <w:szCs w:val="24"/>
        </w:rPr>
        <w:lastRenderedPageBreak/>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1</w:t>
      </w:r>
      <w:r w:rsidR="003E1DAD">
        <w:rPr>
          <w:rFonts w:ascii="Times New Roman" w:hAnsi="Times New Roman" w:cs="Times New Roman"/>
          <w:sz w:val="24"/>
          <w:szCs w:val="24"/>
        </w:rPr>
        <w:t>7</w:t>
      </w:r>
      <w:r w:rsidR="00451D3A">
        <w:rPr>
          <w:rFonts w:ascii="Times New Roman" w:hAnsi="Times New Roman" w:cs="Times New Roman"/>
          <w:sz w:val="24"/>
          <w:szCs w:val="24"/>
        </w:rPr>
        <w:t>,</w:t>
      </w:r>
      <w:r w:rsidR="003E1DAD">
        <w:rPr>
          <w:rFonts w:ascii="Times New Roman" w:hAnsi="Times New Roman" w:cs="Times New Roman"/>
          <w:sz w:val="24"/>
          <w:szCs w:val="24"/>
        </w:rPr>
        <w:t>3</w:t>
      </w:r>
      <w:r w:rsidR="00067D2C">
        <w:rPr>
          <w:rFonts w:ascii="Times New Roman" w:hAnsi="Times New Roman" w:cs="Times New Roman"/>
          <w:sz w:val="24"/>
          <w:szCs w:val="24"/>
        </w:rPr>
        <w:t>0</w:t>
      </w:r>
      <w:r w:rsidR="00451D3A">
        <w:rPr>
          <w:rFonts w:ascii="Times New Roman" w:hAnsi="Times New Roman" w:cs="Times New Roman"/>
          <w:sz w:val="24"/>
          <w:szCs w:val="24"/>
        </w:rPr>
        <w:t xml:space="preserve"> sati.</w:t>
      </w:r>
    </w:p>
    <w:p w:rsidR="00E434E4" w:rsidRDefault="00E434E4" w:rsidP="00E434E4">
      <w:pPr>
        <w:spacing w:after="0"/>
        <w:rPr>
          <w:rFonts w:ascii="Times New Roman" w:hAnsi="Times New Roman" w:cs="Times New Roman"/>
          <w:color w:val="000000"/>
          <w:sz w:val="24"/>
          <w:szCs w:val="24"/>
        </w:rPr>
      </w:pPr>
    </w:p>
    <w:p w:rsidR="00D932F1" w:rsidRPr="00D932F1" w:rsidRDefault="007C2D1D" w:rsidP="00D932F1">
      <w:pPr>
        <w:spacing w:after="0"/>
        <w:rPr>
          <w:rFonts w:ascii="Times New Roman" w:hAnsi="Times New Roman" w:cs="Times New Roman"/>
          <w:sz w:val="24"/>
          <w:szCs w:val="24"/>
        </w:rPr>
      </w:pPr>
      <w:r w:rsidRPr="005B63A4">
        <w:rPr>
          <w:rFonts w:ascii="Times New Roman" w:hAnsi="Times New Roman" w:cs="Times New Roman"/>
          <w:sz w:val="24"/>
          <w:szCs w:val="24"/>
        </w:rPr>
        <w:t xml:space="preserve">KLASA: </w:t>
      </w:r>
      <w:r w:rsidR="00D932F1" w:rsidRPr="00D932F1">
        <w:rPr>
          <w:rFonts w:ascii="Times New Roman" w:hAnsi="Times New Roman" w:cs="Times New Roman"/>
          <w:sz w:val="24"/>
          <w:szCs w:val="24"/>
        </w:rPr>
        <w:t>601-02/23-05/0</w:t>
      </w:r>
      <w:r w:rsidR="001F5CEE">
        <w:rPr>
          <w:rFonts w:ascii="Times New Roman" w:hAnsi="Times New Roman" w:cs="Times New Roman"/>
          <w:sz w:val="24"/>
          <w:szCs w:val="24"/>
        </w:rPr>
        <w:t>2</w:t>
      </w:r>
    </w:p>
    <w:p w:rsidR="00D932F1" w:rsidRPr="00D932F1" w:rsidRDefault="00D932F1" w:rsidP="00D932F1">
      <w:pPr>
        <w:spacing w:after="0"/>
        <w:rPr>
          <w:rFonts w:ascii="Times New Roman" w:hAnsi="Times New Roman" w:cs="Times New Roman"/>
          <w:sz w:val="24"/>
          <w:szCs w:val="24"/>
        </w:rPr>
      </w:pPr>
      <w:r w:rsidRPr="00D932F1">
        <w:rPr>
          <w:rFonts w:ascii="Times New Roman" w:hAnsi="Times New Roman" w:cs="Times New Roman"/>
          <w:sz w:val="24"/>
          <w:szCs w:val="24"/>
        </w:rPr>
        <w:t>URBROJ: 2198-13-6-23-</w:t>
      </w:r>
      <w:r>
        <w:rPr>
          <w:rFonts w:ascii="Times New Roman" w:hAnsi="Times New Roman" w:cs="Times New Roman"/>
          <w:sz w:val="24"/>
          <w:szCs w:val="24"/>
        </w:rPr>
        <w:t>2</w:t>
      </w:r>
    </w:p>
    <w:p w:rsidR="007C2D1D" w:rsidRDefault="007C2D1D" w:rsidP="00D932F1">
      <w:pPr>
        <w:spacing w:after="0"/>
        <w:rPr>
          <w:rFonts w:ascii="Times New Roman" w:hAnsi="Times New Roman" w:cs="Times New Roman"/>
          <w:color w:val="FF0000"/>
          <w:sz w:val="24"/>
          <w:szCs w:val="24"/>
        </w:rPr>
      </w:pPr>
      <w:r w:rsidRPr="005B63A4">
        <w:rPr>
          <w:rFonts w:ascii="Times New Roman" w:hAnsi="Times New Roman" w:cs="Times New Roman"/>
          <w:sz w:val="24"/>
          <w:szCs w:val="24"/>
        </w:rPr>
        <w:t xml:space="preserve">Preko, </w:t>
      </w:r>
      <w:r w:rsidR="001F5CEE">
        <w:rPr>
          <w:rFonts w:ascii="Times New Roman" w:hAnsi="Times New Roman" w:cs="Times New Roman"/>
          <w:sz w:val="24"/>
          <w:szCs w:val="24"/>
        </w:rPr>
        <w:t>30</w:t>
      </w:r>
      <w:r w:rsidR="00D932F1" w:rsidRPr="00D932F1">
        <w:rPr>
          <w:rFonts w:ascii="Times New Roman" w:hAnsi="Times New Roman" w:cs="Times New Roman"/>
          <w:sz w:val="24"/>
          <w:szCs w:val="24"/>
        </w:rPr>
        <w:t>. ožujka 2023. godine</w:t>
      </w:r>
    </w:p>
    <w:p w:rsidR="00B24F19" w:rsidRDefault="00B24F19" w:rsidP="00E434E4">
      <w:pPr>
        <w:spacing w:after="0"/>
        <w:rPr>
          <w:rFonts w:ascii="Times New Roman" w:hAnsi="Times New Roman" w:cs="Times New Roman"/>
          <w:color w:val="000000"/>
          <w:sz w:val="24"/>
          <w:szCs w:val="24"/>
        </w:rPr>
      </w:pPr>
    </w:p>
    <w:p w:rsidR="00636B7D" w:rsidRDefault="00961796" w:rsidP="00E434E4">
      <w:pPr>
        <w:spacing w:after="0"/>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rsidR="00961796" w:rsidRDefault="00636B7D" w:rsidP="00E434E4">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p>
    <w:p w:rsidR="00961796" w:rsidRPr="00197DB4" w:rsidRDefault="00961796" w:rsidP="00E434E4">
      <w:pPr>
        <w:spacing w:after="0"/>
        <w:rPr>
          <w:rFonts w:ascii="Times New Roman" w:hAnsi="Times New Roman" w:cs="Times New Roman"/>
          <w:sz w:val="24"/>
          <w:szCs w:val="24"/>
        </w:rPr>
      </w:pPr>
    </w:p>
    <w:p w:rsidR="00961796" w:rsidRDefault="00961796" w:rsidP="00E434E4">
      <w:pPr>
        <w:spacing w:after="0"/>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rsidR="000951AB" w:rsidRDefault="00961796" w:rsidP="007C2D1D">
      <w:pPr>
        <w:spacing w:after="0"/>
        <w:rPr>
          <w:rFonts w:ascii="Times New Roman" w:hAnsi="Times New Roman" w:cs="Times New Roman"/>
          <w:sz w:val="24"/>
          <w:szCs w:val="24"/>
        </w:rPr>
      </w:pPr>
      <w:r>
        <w:rPr>
          <w:rFonts w:ascii="Times New Roman" w:hAnsi="Times New Roman" w:cs="Times New Roman"/>
          <w:sz w:val="24"/>
          <w:szCs w:val="24"/>
        </w:rPr>
        <w:t xml:space="preserve">   Blanka Klarin, mag.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Ingrid Melada, prof.</w:t>
      </w:r>
    </w:p>
    <w:p w:rsidR="000951AB" w:rsidRDefault="000951AB">
      <w:pPr>
        <w:rPr>
          <w:rFonts w:ascii="Times New Roman" w:hAnsi="Times New Roman" w:cs="Times New Roman"/>
          <w:sz w:val="24"/>
          <w:szCs w:val="24"/>
        </w:rPr>
      </w:pPr>
      <w:r>
        <w:rPr>
          <w:rFonts w:ascii="Times New Roman" w:hAnsi="Times New Roman" w:cs="Times New Roman"/>
          <w:sz w:val="24"/>
          <w:szCs w:val="24"/>
        </w:rPr>
        <w:br w:type="page"/>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lastRenderedPageBreak/>
        <w:t>DJEČJI VRTIĆ LASTAVICA</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Ulica prijeških mučenika 1</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23273 Preko</w:t>
      </w:r>
      <w:r w:rsidRPr="000951AB">
        <w:rPr>
          <w:rFonts w:ascii="Times New Roman" w:eastAsia="Calibri" w:hAnsi="Times New Roman" w:cs="Times New Roman"/>
          <w:sz w:val="24"/>
          <w:szCs w:val="24"/>
        </w:rPr>
        <w:cr/>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KLASA: 601-02/23-05/02</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URBROJ: 2198-13-6-23-3</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Preko, 30. ožujka 2023. godine</w:t>
      </w:r>
      <w:r w:rsidRPr="000951AB">
        <w:rPr>
          <w:rFonts w:ascii="Times New Roman" w:eastAsia="Calibri" w:hAnsi="Times New Roman" w:cs="Times New Roman"/>
          <w:sz w:val="24"/>
          <w:szCs w:val="24"/>
        </w:rPr>
        <w:cr/>
      </w:r>
    </w:p>
    <w:p w:rsidR="000951AB" w:rsidRPr="000951AB" w:rsidRDefault="000951AB" w:rsidP="000951AB">
      <w:pPr>
        <w:spacing w:after="0" w:line="240" w:lineRule="auto"/>
        <w:jc w:val="both"/>
        <w:rPr>
          <w:rFonts w:ascii="Times New Roman" w:eastAsia="Calibri" w:hAnsi="Times New Roman" w:cs="Times New Roman"/>
          <w:sz w:val="24"/>
          <w:szCs w:val="24"/>
        </w:rPr>
      </w:pPr>
      <w:r w:rsidRPr="000951AB">
        <w:rPr>
          <w:rFonts w:ascii="Times New Roman" w:eastAsia="Calibri" w:hAnsi="Times New Roman" w:cs="Times New Roman"/>
          <w:sz w:val="24"/>
          <w:szCs w:val="24"/>
        </w:rPr>
        <w:cr/>
        <w:t>Na temelju članka 11. Poslovnika o radu upravnog vijeća, Upravno vijeće Dječjeg vrtića Lastavica je na svojoj 9. sjednici održanoj 30. ožujka 2023. godine donosi</w:t>
      </w: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jc w:val="center"/>
        <w:rPr>
          <w:rFonts w:ascii="Times New Roman" w:eastAsia="Calibri" w:hAnsi="Times New Roman" w:cs="Times New Roman"/>
          <w:b/>
          <w:sz w:val="24"/>
          <w:szCs w:val="24"/>
        </w:rPr>
      </w:pPr>
      <w:r w:rsidRPr="000951AB">
        <w:rPr>
          <w:rFonts w:ascii="Times New Roman" w:eastAsia="Calibri" w:hAnsi="Times New Roman" w:cs="Times New Roman"/>
          <w:b/>
          <w:sz w:val="24"/>
          <w:szCs w:val="24"/>
        </w:rPr>
        <w:t>ZAKLJUČAK</w:t>
      </w:r>
      <w:r w:rsidRPr="000951AB">
        <w:rPr>
          <w:rFonts w:ascii="Times New Roman" w:eastAsia="Calibri" w:hAnsi="Times New Roman" w:cs="Times New Roman"/>
          <w:b/>
          <w:sz w:val="24"/>
          <w:szCs w:val="24"/>
        </w:rPr>
        <w:cr/>
      </w:r>
    </w:p>
    <w:p w:rsidR="000951AB" w:rsidRPr="000951AB" w:rsidRDefault="000951AB" w:rsidP="000951AB">
      <w:pPr>
        <w:spacing w:after="0" w:line="240" w:lineRule="auto"/>
        <w:jc w:val="both"/>
        <w:rPr>
          <w:rFonts w:ascii="Times New Roman" w:eastAsia="Calibri" w:hAnsi="Times New Roman" w:cs="Times New Roman"/>
          <w:sz w:val="24"/>
          <w:szCs w:val="24"/>
        </w:rPr>
      </w:pPr>
      <w:r w:rsidRPr="000951AB">
        <w:rPr>
          <w:rFonts w:ascii="Times New Roman" w:eastAsia="Calibri" w:hAnsi="Times New Roman" w:cs="Times New Roman"/>
          <w:sz w:val="24"/>
          <w:szCs w:val="24"/>
        </w:rPr>
        <w:cr/>
        <w:t xml:space="preserve">Zapisnik s 8. sjednice Upravnog vijeća Dječjeg vrtića Lastavica u 2. mandatu (KLASA: 601-02/23-05/01, URBROJ: 2198-13-6-23-2, od 1. ožujka 2023. godine), usvaja se bez primjedbi. </w:t>
      </w:r>
      <w:r w:rsidRPr="000951AB">
        <w:rPr>
          <w:rFonts w:ascii="Times New Roman" w:eastAsia="Calibri" w:hAnsi="Times New Roman" w:cs="Times New Roman"/>
          <w:sz w:val="24"/>
          <w:szCs w:val="24"/>
        </w:rPr>
        <w:cr/>
      </w: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ind w:left="4956" w:firstLine="708"/>
        <w:rPr>
          <w:rFonts w:ascii="Times New Roman" w:eastAsia="Calibri" w:hAnsi="Times New Roman" w:cs="Times New Roman"/>
          <w:sz w:val="24"/>
          <w:szCs w:val="24"/>
        </w:rPr>
      </w:pPr>
      <w:r w:rsidRPr="000951AB">
        <w:rPr>
          <w:rFonts w:ascii="Times New Roman" w:eastAsia="Calibri" w:hAnsi="Times New Roman" w:cs="Times New Roman"/>
          <w:sz w:val="24"/>
          <w:szCs w:val="24"/>
        </w:rPr>
        <w:t xml:space="preserve">     Predsjednica upravnog vijeća </w:t>
      </w:r>
      <w:r w:rsidRPr="000951AB">
        <w:rPr>
          <w:rFonts w:ascii="Times New Roman" w:eastAsia="Calibri" w:hAnsi="Times New Roman" w:cs="Times New Roman"/>
          <w:sz w:val="24"/>
          <w:szCs w:val="24"/>
        </w:rPr>
        <w:cr/>
      </w:r>
      <w:r w:rsidRPr="000951AB">
        <w:rPr>
          <w:rFonts w:ascii="Times New Roman" w:eastAsia="Calibri" w:hAnsi="Times New Roman" w:cs="Times New Roman"/>
          <w:sz w:val="24"/>
          <w:szCs w:val="24"/>
        </w:rPr>
        <w:cr/>
        <w:t xml:space="preserve">             ___________________________</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 xml:space="preserve">                                                                                                           Ingrid Melada. prof. </w:t>
      </w:r>
      <w:r w:rsidRPr="000951AB">
        <w:rPr>
          <w:rFonts w:ascii="Times New Roman" w:eastAsia="Calibri" w:hAnsi="Times New Roman" w:cs="Times New Roman"/>
          <w:sz w:val="24"/>
          <w:szCs w:val="24"/>
        </w:rPr>
        <w:cr/>
      </w: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p>
    <w:p w:rsidR="000951AB" w:rsidRPr="000951AB" w:rsidRDefault="000951AB" w:rsidP="000951AB">
      <w:pPr>
        <w:rPr>
          <w:rFonts w:ascii="Times New Roman" w:eastAsia="Calibri" w:hAnsi="Times New Roman" w:cs="Times New Roman"/>
          <w:sz w:val="24"/>
          <w:szCs w:val="24"/>
        </w:rPr>
      </w:pPr>
      <w:r w:rsidRPr="000951AB">
        <w:rPr>
          <w:rFonts w:ascii="Times New Roman" w:eastAsia="Calibri" w:hAnsi="Times New Roman" w:cs="Times New Roman"/>
          <w:i/>
          <w:sz w:val="24"/>
          <w:szCs w:val="24"/>
        </w:rPr>
        <w:t xml:space="preserve"> </w:t>
      </w:r>
    </w:p>
    <w:p w:rsidR="000951AB" w:rsidRPr="000951AB" w:rsidRDefault="000951AB" w:rsidP="000951AB">
      <w:pPr>
        <w:widowControl w:val="0"/>
        <w:suppressAutoHyphens/>
        <w:autoSpaceDN w:val="0"/>
        <w:spacing w:after="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lastRenderedPageBreak/>
        <w:t>Na temelju članka 35. Zakona o predškolskom odgoju i obrazovanju (NN 10/97, 107/07 i 94/13, 98/19, 57/22), članaka 22. i 50. Statuta Dječjeg vrtića Lastavica te članka 5. Pravilnika o upisu djece u Dječji vrtić Lastavica, Upravno vijeće Dječjeg vrtića Lastavica podnosi Općinskom vijeću na suglasnost</w:t>
      </w:r>
    </w:p>
    <w:p w:rsidR="000951AB" w:rsidRPr="000951AB" w:rsidRDefault="000951AB" w:rsidP="000951AB">
      <w:pPr>
        <w:widowControl w:val="0"/>
        <w:suppressAutoHyphens/>
        <w:autoSpaceDN w:val="0"/>
        <w:spacing w:after="0"/>
        <w:jc w:val="both"/>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jc w:val="both"/>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jc w:val="center"/>
        <w:rPr>
          <w:rFonts w:ascii="Times New Roman" w:eastAsia="SimSun" w:hAnsi="Times New Roman" w:cs="Times New Roman"/>
          <w:b/>
          <w:kern w:val="3"/>
          <w:sz w:val="30"/>
          <w:szCs w:val="30"/>
          <w:lang w:eastAsia="zh-CN" w:bidi="hi-IN"/>
        </w:rPr>
      </w:pPr>
      <w:r w:rsidRPr="000951AB">
        <w:rPr>
          <w:rFonts w:ascii="Times New Roman" w:eastAsia="SimSun" w:hAnsi="Times New Roman" w:cs="Times New Roman"/>
          <w:b/>
          <w:kern w:val="3"/>
          <w:sz w:val="30"/>
          <w:szCs w:val="30"/>
          <w:lang w:eastAsia="zh-CN" w:bidi="hi-IN"/>
        </w:rPr>
        <w:t xml:space="preserve">ODLUKU </w:t>
      </w:r>
    </w:p>
    <w:p w:rsidR="000951AB" w:rsidRPr="000951AB" w:rsidRDefault="000951AB" w:rsidP="000951AB">
      <w:pPr>
        <w:widowControl w:val="0"/>
        <w:suppressAutoHyphens/>
        <w:autoSpaceDN w:val="0"/>
        <w:spacing w:after="0"/>
        <w:jc w:val="center"/>
        <w:rPr>
          <w:rFonts w:ascii="Times New Roman" w:eastAsia="SimSun" w:hAnsi="Times New Roman" w:cs="Times New Roman"/>
          <w:b/>
          <w:kern w:val="3"/>
          <w:sz w:val="30"/>
          <w:szCs w:val="30"/>
          <w:lang w:eastAsia="zh-CN" w:bidi="hi-IN"/>
        </w:rPr>
      </w:pPr>
      <w:r w:rsidRPr="000951AB">
        <w:rPr>
          <w:rFonts w:ascii="Times New Roman" w:eastAsia="SimSun" w:hAnsi="Times New Roman" w:cs="Times New Roman"/>
          <w:b/>
          <w:kern w:val="3"/>
          <w:sz w:val="30"/>
          <w:szCs w:val="30"/>
          <w:lang w:eastAsia="zh-CN" w:bidi="hi-IN"/>
        </w:rPr>
        <w:t>o planu upisa djece i mjerilima upisa djece u Dječji vrtić Lastavica</w:t>
      </w:r>
    </w:p>
    <w:p w:rsidR="000951AB" w:rsidRPr="000951AB" w:rsidRDefault="000951AB" w:rsidP="000951AB">
      <w:pPr>
        <w:widowControl w:val="0"/>
        <w:suppressAutoHyphens/>
        <w:autoSpaceDN w:val="0"/>
        <w:spacing w:after="0"/>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30"/>
          <w:szCs w:val="30"/>
          <w:lang w:eastAsia="zh-CN" w:bidi="hi-IN"/>
        </w:rPr>
        <w:t xml:space="preserve">za pedagošku godinu 2023./2024.  </w:t>
      </w:r>
    </w:p>
    <w:p w:rsidR="000951AB" w:rsidRPr="000951AB" w:rsidRDefault="000951AB" w:rsidP="000951AB">
      <w:pPr>
        <w:widowControl w:val="0"/>
        <w:suppressAutoHyphens/>
        <w:autoSpaceDN w:val="0"/>
        <w:spacing w:after="0"/>
        <w:jc w:val="right"/>
        <w:rPr>
          <w:rFonts w:ascii="Times New Roman" w:eastAsia="SimSun" w:hAnsi="Times New Roman" w:cs="Times New Roman"/>
          <w:b/>
          <w:kern w:val="3"/>
          <w:sz w:val="28"/>
          <w:szCs w:val="28"/>
          <w:lang w:eastAsia="zh-CN" w:bidi="hi-IN"/>
        </w:rPr>
      </w:pPr>
    </w:p>
    <w:p w:rsidR="000951AB" w:rsidRPr="000951AB" w:rsidRDefault="000951AB" w:rsidP="000951AB">
      <w:pPr>
        <w:widowControl w:val="0"/>
        <w:suppressAutoHyphens/>
        <w:autoSpaceDN w:val="0"/>
        <w:spacing w:after="0"/>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w:t>
      </w:r>
    </w:p>
    <w:p w:rsidR="000951AB" w:rsidRPr="000951AB" w:rsidRDefault="000951AB" w:rsidP="000951AB">
      <w:pPr>
        <w:widowControl w:val="0"/>
        <w:suppressAutoHyphens/>
        <w:autoSpaceDN w:val="0"/>
        <w:spacing w:after="0"/>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xml:space="preserve">Ovom  odlukom određuje se plan upisa i način ostvarivanja prednosti pri upisu u Dječji vrtić Lastavica (dalje: Vrtić), čiji je osnivač Općina Preko te mjerila za sudjelovanje roditelja djeteta korisnika usluga u cijeni programa Vrtića. </w:t>
      </w:r>
    </w:p>
    <w:p w:rsidR="000951AB" w:rsidRPr="000951AB" w:rsidRDefault="000951AB" w:rsidP="000951AB">
      <w:pPr>
        <w:widowControl w:val="0"/>
        <w:suppressAutoHyphens/>
        <w:autoSpaceDN w:val="0"/>
        <w:spacing w:after="0"/>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w:t>
      </w: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Vrtić i Osnivač (Općina Preko) su se uključili u projekt „Informatizacija procesa i uspostava cjelovite elektroničke usluge upisa u odgojne i obrazovne ustanove“ koji je pokrenut od strane Ministarstva pravosuđa i uprave te Ministarstva odgoja i obrazovanja. Cjelokupan proces upisa u pedagošku godinu 2023./2024. tijekom redovitog upisnog roka, vršit će se elektroničkim putem putem platforme e-Građani.</w:t>
      </w: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Zahtjevi roditelja/skrbnika za upis djece u redovite programe Dječjeg vrtića Lastavica za pedagošku godinu 2023./2024., zaprimat će se u razdoblju od 11. svibnja 2023. godine do 19. svibnja 2023. godine. </w:t>
      </w: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t>Članak 3.</w:t>
      </w: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Postupak prikupljanja prijava i pripadajućih dokumenata vezanih uz upis djece provodi Povjerenstvo za upis u vrtić koje imenuje Upravno vijeće Odlukom. Nakon obavljenog navedenog postupka, povjerenstvo vrednuje prikupljene prijave te sastavlja Listu reda prvenstva koja sadrži redne brojeve i imena djece, odnosno šifre djece koja će biti upisana u vrtić. Listu potvrđuje i po potrebi korigira, Upravno vijeće Vrtića.</w:t>
      </w: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Za djecu koja neće biti upisana, sastavlja se Lista čekanja. Sva djeca koja će se prijaviti u Vrtić nakon provedenog službenog otvorenog oglasa za upis, bit će stavljena na listu čekanja.</w:t>
      </w:r>
    </w:p>
    <w:p w:rsidR="000951AB" w:rsidRPr="000951AB" w:rsidRDefault="000951AB" w:rsidP="000951AB">
      <w:pPr>
        <w:widowControl w:val="0"/>
        <w:suppressAutoHyphens/>
        <w:autoSpaceDN w:val="0"/>
        <w:spacing w:after="0"/>
        <w:jc w:val="center"/>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kern w:val="3"/>
          <w:sz w:val="24"/>
          <w:szCs w:val="24"/>
          <w:lang w:eastAsia="zh-CN" w:bidi="hi-IN"/>
        </w:rPr>
        <w:lastRenderedPageBreak/>
        <w:t xml:space="preserve">A) </w:t>
      </w:r>
      <w:r w:rsidRPr="000951AB">
        <w:rPr>
          <w:rFonts w:ascii="Times New Roman" w:eastAsia="SimSun" w:hAnsi="Times New Roman" w:cs="Times New Roman"/>
          <w:b/>
          <w:bCs/>
          <w:kern w:val="3"/>
          <w:sz w:val="24"/>
          <w:szCs w:val="24"/>
          <w:u w:val="single"/>
          <w:lang w:eastAsia="zh-CN" w:bidi="hi-IN"/>
        </w:rPr>
        <w:t>PLAN UPISA DJECE U PROGRAME PREDŠKOLSKOG ODGOJA I OBRAZOVANJA</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4.</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Stanje u Vrtiću u pedagoškoj godini 2022./2023. te plan za pedagošku godinu 2023/2024.:</w:t>
      </w:r>
    </w:p>
    <w:p w:rsidR="000951AB" w:rsidRPr="000951AB" w:rsidRDefault="000951AB" w:rsidP="000951AB">
      <w:pPr>
        <w:widowControl w:val="0"/>
        <w:numPr>
          <w:ilvl w:val="0"/>
          <w:numId w:val="25"/>
        </w:numPr>
        <w:suppressAutoHyphens/>
        <w:autoSpaceDN w:val="0"/>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Sveukupni kapaciteti u svim objektima vrtića prema odredbama DPS*-a iznose sveukupno 92 djece, odnosno 12 djece u jasličkoj skupini te sveukupno 80 djece u vrtićkim skupinama.</w:t>
      </w:r>
    </w:p>
    <w:p w:rsidR="000951AB" w:rsidRPr="000951AB" w:rsidRDefault="000951AB" w:rsidP="000951AB">
      <w:pPr>
        <w:widowControl w:val="0"/>
        <w:numPr>
          <w:ilvl w:val="0"/>
          <w:numId w:val="25"/>
        </w:numPr>
        <w:suppressAutoHyphens/>
        <w:autoSpaceDN w:val="0"/>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Ukupno je 91 dijete koristilo programe odgoja i obrazovanja u pedagoškoj 2022./2023.</w:t>
      </w:r>
    </w:p>
    <w:p w:rsidR="000951AB" w:rsidRPr="000951AB" w:rsidRDefault="000951AB" w:rsidP="000951AB">
      <w:pPr>
        <w:widowControl w:val="0"/>
        <w:numPr>
          <w:ilvl w:val="0"/>
          <w:numId w:val="25"/>
        </w:numPr>
        <w:suppressAutoHyphens/>
        <w:autoSpaceDN w:val="0"/>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U osnovnu školu odlazi 22 djece polaznika programa Dječjeg vrtića Lastavica.</w:t>
      </w:r>
    </w:p>
    <w:p w:rsidR="000951AB" w:rsidRPr="000951AB" w:rsidRDefault="000951AB" w:rsidP="000951AB">
      <w:pPr>
        <w:widowControl w:val="0"/>
        <w:numPr>
          <w:ilvl w:val="0"/>
          <w:numId w:val="25"/>
        </w:numPr>
        <w:suppressAutoHyphens/>
        <w:autoSpaceDN w:val="0"/>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Iz jasličke skupine u vrtićke skupine sljedeće pedagoške godine prelazi sveukupno 10 djece, a dvoje djece je upisano ugovorom na jednu pedagošku godinu</w:t>
      </w:r>
    </w:p>
    <w:p w:rsidR="000951AB" w:rsidRPr="000951AB" w:rsidRDefault="000951AB" w:rsidP="000951AB">
      <w:pPr>
        <w:widowControl w:val="0"/>
        <w:numPr>
          <w:ilvl w:val="0"/>
          <w:numId w:val="25"/>
        </w:numPr>
        <w:suppressAutoHyphens/>
        <w:autoSpaceDN w:val="0"/>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kern w:val="3"/>
          <w:sz w:val="24"/>
          <w:szCs w:val="24"/>
          <w:lang w:eastAsia="zh-CN" w:bidi="hi-IN"/>
        </w:rPr>
        <w:t>U Dječjem vrtiću Lastavica, u narednoj pedagoškoj godini program nastavlja pohađati 66 djece.</w:t>
      </w:r>
    </w:p>
    <w:p w:rsidR="000951AB" w:rsidRPr="000951AB" w:rsidRDefault="000951AB" w:rsidP="000951AB">
      <w:pPr>
        <w:spacing w:after="0" w:line="240" w:lineRule="auto"/>
        <w:rPr>
          <w:rFonts w:ascii="Times New Roman" w:eastAsia="SimSun" w:hAnsi="Times New Roman" w:cs="Times New Roman"/>
          <w:bCs/>
          <w:iCs/>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5.</w:t>
      </w:r>
    </w:p>
    <w:p w:rsidR="000951AB" w:rsidRPr="000951AB" w:rsidRDefault="000951AB" w:rsidP="000951AB">
      <w:pPr>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Postojeći kapaciteti popunjenosti skupina u pedagoškoj godini 2022./2023.: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4"/>
        <w:gridCol w:w="1133"/>
        <w:gridCol w:w="990"/>
        <w:gridCol w:w="1272"/>
        <w:gridCol w:w="1276"/>
        <w:gridCol w:w="2523"/>
      </w:tblGrid>
      <w:tr w:rsidR="000951AB" w:rsidRPr="000951AB" w:rsidTr="00C76C35">
        <w:trPr>
          <w:trHeight w:val="343"/>
        </w:trPr>
        <w:tc>
          <w:tcPr>
            <w:tcW w:w="1127"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Lokacija</w:t>
            </w:r>
          </w:p>
        </w:tc>
        <w:tc>
          <w:tcPr>
            <w:tcW w:w="610"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skupina</w:t>
            </w:r>
          </w:p>
        </w:tc>
        <w:tc>
          <w:tcPr>
            <w:tcW w:w="533"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w:t>
            </w:r>
          </w:p>
        </w:tc>
        <w:tc>
          <w:tcPr>
            <w:tcW w:w="685"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prema DPS*-u</w:t>
            </w:r>
          </w:p>
        </w:tc>
        <w:tc>
          <w:tcPr>
            <w:tcW w:w="687"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Dobna skupina</w:t>
            </w:r>
          </w:p>
        </w:tc>
        <w:tc>
          <w:tcPr>
            <w:tcW w:w="1358" w:type="pct"/>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Program</w:t>
            </w:r>
          </w:p>
        </w:tc>
      </w:tr>
      <w:tr w:rsidR="000951AB" w:rsidRPr="000951AB" w:rsidTr="00C76C35">
        <w:trPr>
          <w:trHeight w:val="895"/>
        </w:trPr>
        <w:tc>
          <w:tcPr>
            <w:tcW w:w="112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Jaslička skupina djece (Preko)</w:t>
            </w:r>
          </w:p>
        </w:tc>
        <w:tc>
          <w:tcPr>
            <w:tcW w:w="610"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533"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14</w:t>
            </w:r>
          </w:p>
        </w:tc>
        <w:tc>
          <w:tcPr>
            <w:tcW w:w="685"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12</w:t>
            </w:r>
          </w:p>
        </w:tc>
        <w:tc>
          <w:tcPr>
            <w:tcW w:w="68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1-3 godine</w:t>
            </w:r>
          </w:p>
        </w:tc>
        <w:tc>
          <w:tcPr>
            <w:tcW w:w="1358"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w:t>
            </w:r>
          </w:p>
        </w:tc>
      </w:tr>
      <w:tr w:rsidR="000951AB" w:rsidRPr="000951AB" w:rsidTr="00C76C35">
        <w:trPr>
          <w:trHeight w:val="663"/>
        </w:trPr>
        <w:tc>
          <w:tcPr>
            <w:tcW w:w="112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Vrtićka skupina djece (Preko)</w:t>
            </w:r>
          </w:p>
        </w:tc>
        <w:tc>
          <w:tcPr>
            <w:tcW w:w="610"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533"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26</w:t>
            </w:r>
          </w:p>
        </w:tc>
        <w:tc>
          <w:tcPr>
            <w:tcW w:w="685"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20</w:t>
            </w:r>
          </w:p>
        </w:tc>
        <w:tc>
          <w:tcPr>
            <w:tcW w:w="68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3-7 godina</w:t>
            </w:r>
          </w:p>
        </w:tc>
        <w:tc>
          <w:tcPr>
            <w:tcW w:w="1358" w:type="pct"/>
            <w:vMerge w:val="restar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 + poludnevni 5,5-satni program</w:t>
            </w:r>
          </w:p>
        </w:tc>
      </w:tr>
      <w:tr w:rsidR="000951AB" w:rsidRPr="000951AB" w:rsidTr="00C76C35">
        <w:trPr>
          <w:trHeight w:val="633"/>
        </w:trPr>
        <w:tc>
          <w:tcPr>
            <w:tcW w:w="3642" w:type="pct"/>
            <w:gridSpan w:val="5"/>
          </w:tcPr>
          <w:p w:rsidR="000951AB" w:rsidRPr="000951AB" w:rsidRDefault="000951AB" w:rsidP="000951AB">
            <w:pPr>
              <w:widowControl w:val="0"/>
              <w:suppressAutoHyphens/>
              <w:autoSpaceDN w:val="0"/>
              <w:spacing w:after="0" w:line="240" w:lineRule="auto"/>
              <w:ind w:left="426"/>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od toga: 16 djece u 10-satnom programu</w:t>
            </w:r>
          </w:p>
          <w:p w:rsidR="000951AB" w:rsidRPr="000951AB" w:rsidRDefault="000951AB" w:rsidP="000951AB">
            <w:pPr>
              <w:widowControl w:val="0"/>
              <w:suppressAutoHyphens/>
              <w:autoSpaceDN w:val="0"/>
              <w:spacing w:after="0" w:line="240" w:lineRule="auto"/>
              <w:ind w:left="426"/>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 od toga: 10 djece u 5,5-satnom programu </w:t>
            </w:r>
          </w:p>
        </w:tc>
        <w:tc>
          <w:tcPr>
            <w:tcW w:w="1358" w:type="pct"/>
            <w:vMerge/>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tc>
      </w:tr>
      <w:tr w:rsidR="000951AB" w:rsidRPr="000951AB" w:rsidTr="00C76C35">
        <w:tblPrEx>
          <w:tblLook w:val="0000"/>
        </w:tblPrEx>
        <w:trPr>
          <w:trHeight w:val="941"/>
        </w:trPr>
        <w:tc>
          <w:tcPr>
            <w:tcW w:w="1127"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i/>
                <w:kern w:val="3"/>
                <w:sz w:val="24"/>
                <w:szCs w:val="21"/>
                <w:lang w:eastAsia="zh-CN" w:bidi="hi-IN"/>
              </w:rPr>
            </w:pPr>
            <w:r w:rsidRPr="000951AB">
              <w:rPr>
                <w:rFonts w:ascii="Times New Roman" w:eastAsia="SimSun" w:hAnsi="Times New Roman" w:cs="Times New Roman"/>
                <w:kern w:val="3"/>
                <w:sz w:val="24"/>
                <w:szCs w:val="21"/>
                <w:lang w:eastAsia="zh-CN" w:bidi="hi-IN"/>
              </w:rPr>
              <w:t>Vrtićka skupina djece (Sutomišćica)</w:t>
            </w:r>
          </w:p>
        </w:tc>
        <w:tc>
          <w:tcPr>
            <w:tcW w:w="610"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533"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19</w:t>
            </w:r>
          </w:p>
        </w:tc>
        <w:tc>
          <w:tcPr>
            <w:tcW w:w="685"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20</w:t>
            </w:r>
          </w:p>
        </w:tc>
        <w:tc>
          <w:tcPr>
            <w:tcW w:w="68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3-7 godina</w:t>
            </w:r>
          </w:p>
        </w:tc>
        <w:tc>
          <w:tcPr>
            <w:tcW w:w="1358"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Redoviti poludnevni 5,5-satni program</w:t>
            </w:r>
          </w:p>
        </w:tc>
      </w:tr>
      <w:tr w:rsidR="000951AB" w:rsidRPr="000951AB" w:rsidTr="00C76C35">
        <w:tblPrEx>
          <w:tblLook w:val="0000"/>
        </w:tblPrEx>
        <w:trPr>
          <w:trHeight w:val="187"/>
        </w:trPr>
        <w:tc>
          <w:tcPr>
            <w:tcW w:w="1127"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iCs/>
                <w:kern w:val="3"/>
                <w:sz w:val="24"/>
                <w:szCs w:val="21"/>
                <w:lang w:eastAsia="zh-CN" w:bidi="hi-IN"/>
              </w:rPr>
            </w:pPr>
            <w:r w:rsidRPr="000951AB">
              <w:rPr>
                <w:rFonts w:ascii="Times New Roman" w:eastAsia="SimSun" w:hAnsi="Times New Roman" w:cs="Times New Roman"/>
                <w:kern w:val="3"/>
                <w:sz w:val="24"/>
                <w:szCs w:val="21"/>
                <w:lang w:eastAsia="zh-CN" w:bidi="hi-IN"/>
              </w:rPr>
              <w:t>Vrtićka skupina djece (Lukoran)</w:t>
            </w:r>
          </w:p>
        </w:tc>
        <w:tc>
          <w:tcPr>
            <w:tcW w:w="610"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533"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11</w:t>
            </w:r>
          </w:p>
        </w:tc>
        <w:tc>
          <w:tcPr>
            <w:tcW w:w="685"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20</w:t>
            </w:r>
          </w:p>
        </w:tc>
        <w:tc>
          <w:tcPr>
            <w:tcW w:w="68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3-7 godina</w:t>
            </w:r>
          </w:p>
        </w:tc>
        <w:tc>
          <w:tcPr>
            <w:tcW w:w="1358"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poludnevni 5,5-satni program</w:t>
            </w:r>
          </w:p>
        </w:tc>
      </w:tr>
      <w:tr w:rsidR="000951AB" w:rsidRPr="000951AB" w:rsidTr="00C76C35">
        <w:tblPrEx>
          <w:tblLook w:val="0000"/>
        </w:tblPrEx>
        <w:trPr>
          <w:trHeight w:val="187"/>
        </w:trPr>
        <w:tc>
          <w:tcPr>
            <w:tcW w:w="1127"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Vrtićka skupina djece (Ugljan)</w:t>
            </w:r>
          </w:p>
        </w:tc>
        <w:tc>
          <w:tcPr>
            <w:tcW w:w="610"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533" w:type="pct"/>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21</w:t>
            </w:r>
          </w:p>
        </w:tc>
        <w:tc>
          <w:tcPr>
            <w:tcW w:w="685"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20</w:t>
            </w:r>
          </w:p>
        </w:tc>
        <w:tc>
          <w:tcPr>
            <w:tcW w:w="687" w:type="pc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3-7 godina</w:t>
            </w:r>
          </w:p>
        </w:tc>
        <w:tc>
          <w:tcPr>
            <w:tcW w:w="1358" w:type="pct"/>
            <w:vMerge w:val="restart"/>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 + poludnevni 5,5-satni program</w:t>
            </w:r>
          </w:p>
        </w:tc>
      </w:tr>
      <w:tr w:rsidR="000951AB" w:rsidRPr="000951AB" w:rsidTr="00C76C35">
        <w:tblPrEx>
          <w:tblLook w:val="0000"/>
        </w:tblPrEx>
        <w:trPr>
          <w:trHeight w:val="187"/>
        </w:trPr>
        <w:tc>
          <w:tcPr>
            <w:tcW w:w="3642" w:type="pct"/>
            <w:gridSpan w:val="5"/>
            <w:vAlign w:val="center"/>
          </w:tcPr>
          <w:p w:rsidR="000951AB" w:rsidRPr="000951AB" w:rsidRDefault="000951AB" w:rsidP="000951AB">
            <w:pPr>
              <w:widowControl w:val="0"/>
              <w:suppressAutoHyphens/>
              <w:autoSpaceDN w:val="0"/>
              <w:spacing w:after="0" w:line="240" w:lineRule="auto"/>
              <w:ind w:left="1985"/>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od toga: 13 djece u 10-satnom programu</w:t>
            </w:r>
          </w:p>
          <w:p w:rsidR="000951AB" w:rsidRPr="000951AB" w:rsidRDefault="000951AB" w:rsidP="000951AB">
            <w:pPr>
              <w:widowControl w:val="0"/>
              <w:suppressAutoHyphens/>
              <w:autoSpaceDN w:val="0"/>
              <w:spacing w:after="0" w:line="240" w:lineRule="auto"/>
              <w:ind w:left="1985"/>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od toga: 8 djece u 5,5- satnom programu</w:t>
            </w:r>
          </w:p>
        </w:tc>
        <w:tc>
          <w:tcPr>
            <w:tcW w:w="1358" w:type="pct"/>
            <w:vMerge/>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*označava broj djece koja može biti upisana u skupinu prema odredbama Državnog pedagoškog standarda predškolskog odgoja i naobrazbe (NN 63/2008)</w:t>
      </w: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16"/>
          <w:szCs w:val="16"/>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t>Članak 6.</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Broj djece koja iz </w:t>
      </w:r>
      <w:r w:rsidRPr="000951AB">
        <w:rPr>
          <w:rFonts w:ascii="Times New Roman" w:eastAsia="SimSun" w:hAnsi="Times New Roman" w:cs="Times New Roman"/>
          <w:b/>
          <w:bCs/>
          <w:kern w:val="3"/>
          <w:sz w:val="24"/>
          <w:szCs w:val="24"/>
          <w:lang w:eastAsia="zh-CN" w:bidi="hi-IN"/>
        </w:rPr>
        <w:t>jasličke skupine</w:t>
      </w:r>
      <w:r w:rsidRPr="000951AB">
        <w:rPr>
          <w:rFonts w:ascii="Times New Roman" w:eastAsia="SimSun" w:hAnsi="Times New Roman" w:cs="Times New Roman"/>
          <w:kern w:val="3"/>
          <w:sz w:val="24"/>
          <w:szCs w:val="24"/>
          <w:lang w:eastAsia="zh-CN" w:bidi="hi-IN"/>
        </w:rPr>
        <w:t xml:space="preserve"> prelaze u vrtićke skupine; </w:t>
      </w:r>
      <w:r w:rsidRPr="000951AB">
        <w:rPr>
          <w:rFonts w:ascii="Times New Roman" w:eastAsia="SimSun" w:hAnsi="Times New Roman" w:cs="Times New Roman"/>
          <w:bCs/>
          <w:iCs/>
          <w:kern w:val="3"/>
          <w:sz w:val="24"/>
          <w:szCs w:val="24"/>
          <w:lang w:eastAsia="zh-CN" w:bidi="hi-IN"/>
        </w:rPr>
        <w:t>te ukupan broj djece koja nakon toga ostaju upisana u skupinu.</w:t>
      </w:r>
      <w:r w:rsidRPr="000951AB">
        <w:rPr>
          <w:rFonts w:ascii="Times New Roman" w:eastAsia="SimSun" w:hAnsi="Times New Roman" w:cs="Times New Roman"/>
          <w:kern w:val="3"/>
          <w:sz w:val="24"/>
          <w:szCs w:val="24"/>
          <w:lang w:eastAsia="zh-CN"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8"/>
        <w:gridCol w:w="1896"/>
        <w:gridCol w:w="2870"/>
        <w:gridCol w:w="3204"/>
      </w:tblGrid>
      <w:tr w:rsidR="000951AB" w:rsidRPr="000951AB" w:rsidTr="00C76C35">
        <w:trPr>
          <w:trHeight w:val="445"/>
        </w:trPr>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Skupina</w:t>
            </w:r>
          </w:p>
        </w:tc>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Trenutan broj djece u skupini</w:t>
            </w:r>
          </w:p>
        </w:tc>
        <w:tc>
          <w:tcPr>
            <w:tcW w:w="0" w:type="auto"/>
            <w:tcBorders>
              <w:righ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prelaze u druge skupine ili im istječe ugovor</w:t>
            </w:r>
          </w:p>
        </w:tc>
        <w:tc>
          <w:tcPr>
            <w:tcW w:w="0" w:type="auto"/>
            <w:tcBorders>
              <w:lef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ostaju u skupini za pedagošku godinu 2023/2024</w:t>
            </w:r>
          </w:p>
        </w:tc>
      </w:tr>
      <w:tr w:rsidR="000951AB" w:rsidRPr="000951AB" w:rsidTr="00C76C35">
        <w:trPr>
          <w:trHeight w:val="624"/>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Jaslička skupina</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14</w:t>
            </w:r>
          </w:p>
        </w:tc>
        <w:tc>
          <w:tcPr>
            <w:tcW w:w="0" w:type="auto"/>
            <w:tcBorders>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12</w:t>
            </w:r>
          </w:p>
        </w:tc>
        <w:tc>
          <w:tcPr>
            <w:tcW w:w="0" w:type="auto"/>
            <w:tcBorders>
              <w:lef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w:t>
            </w:r>
          </w:p>
        </w:tc>
      </w:tr>
      <w:tr w:rsidR="000951AB" w:rsidRPr="000951AB" w:rsidTr="00C76C35">
        <w:trPr>
          <w:trHeight w:val="624"/>
        </w:trPr>
        <w:tc>
          <w:tcPr>
            <w:tcW w:w="0" w:type="auto"/>
            <w:gridSpan w:val="4"/>
            <w:tcBorders>
              <w:top w:val="double" w:sz="4" w:space="0" w:color="auto"/>
            </w:tcBorders>
            <w:vAlign w:val="center"/>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lastRenderedPageBreak/>
              <w:t>Djeca koja odlaze iz jasličke skupine premještaju se u vrtićke skupine, a od toga: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- 6 djece u cjelodnevni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u cjelodnevni boravak u Ugljan</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Djeca koja su pod Ugovorom u trajanju od 1 pedagoške godine</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- 4 djece kojoj s 31. 8. 2023. istječe Ugovor</w:t>
            </w:r>
          </w:p>
        </w:tc>
      </w:tr>
    </w:tbl>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t>Članak 7.</w:t>
      </w:r>
    </w:p>
    <w:p w:rsidR="000951AB" w:rsidRPr="000951AB" w:rsidRDefault="000951AB" w:rsidP="000951AB">
      <w:pPr>
        <w:spacing w:after="0" w:line="240" w:lineRule="auto"/>
        <w:jc w:val="both"/>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 xml:space="preserve">Broj djece koji napušta skupinu (školski obveznici), koja prelaze u druge skupine ili se premještaju iz drugih skupina u </w:t>
      </w:r>
      <w:r w:rsidRPr="000951AB">
        <w:rPr>
          <w:rFonts w:ascii="Times New Roman" w:eastAsia="SimSun" w:hAnsi="Times New Roman" w:cs="Times New Roman"/>
          <w:b/>
          <w:iCs/>
          <w:kern w:val="3"/>
          <w:sz w:val="24"/>
          <w:szCs w:val="24"/>
          <w:lang w:eastAsia="zh-CN" w:bidi="hi-IN"/>
        </w:rPr>
        <w:t>područnim objektima Sutomišćica i Lukoran</w:t>
      </w:r>
      <w:r w:rsidRPr="000951AB">
        <w:rPr>
          <w:rFonts w:ascii="Times New Roman" w:eastAsia="SimSun" w:hAnsi="Times New Roman" w:cs="Times New Roman"/>
          <w:bCs/>
          <w:iCs/>
          <w:kern w:val="3"/>
          <w:sz w:val="24"/>
          <w:szCs w:val="24"/>
          <w:lang w:eastAsia="zh-CN" w:bidi="hi-IN"/>
        </w:rPr>
        <w:t>; te ukupan broj djece koja nakon toga ostaju upisana u skupine.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909"/>
        <w:gridCol w:w="1418"/>
        <w:gridCol w:w="1559"/>
        <w:gridCol w:w="2801"/>
      </w:tblGrid>
      <w:tr w:rsidR="000951AB" w:rsidRPr="000951AB" w:rsidTr="00C76C35">
        <w:trPr>
          <w:trHeight w:val="445"/>
        </w:trPr>
        <w:tc>
          <w:tcPr>
            <w:tcW w:w="1601" w:type="dxa"/>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Skupina</w:t>
            </w:r>
          </w:p>
        </w:tc>
        <w:tc>
          <w:tcPr>
            <w:tcW w:w="1909" w:type="dxa"/>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Trenutan broj djece u skupini</w:t>
            </w:r>
          </w:p>
        </w:tc>
        <w:tc>
          <w:tcPr>
            <w:tcW w:w="1418" w:type="dxa"/>
            <w:tcBorders>
              <w:right w:val="sing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odlaze u OŠ ili u druge skupine</w:t>
            </w:r>
          </w:p>
        </w:tc>
        <w:tc>
          <w:tcPr>
            <w:tcW w:w="1559" w:type="dxa"/>
            <w:tcBorders>
              <w:left w:val="single" w:sz="4" w:space="0" w:color="auto"/>
              <w:right w:val="double" w:sz="4" w:space="0" w:color="auto"/>
            </w:tcBorders>
            <w:shd w:val="clear" w:color="auto" w:fill="F2F2F2"/>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Djeca koja prelaze iz drugih skupina</w:t>
            </w:r>
          </w:p>
        </w:tc>
        <w:tc>
          <w:tcPr>
            <w:tcW w:w="2801" w:type="dxa"/>
            <w:tcBorders>
              <w:lef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ostaju u skupini za pedagošku godinu 2023/2024</w:t>
            </w:r>
          </w:p>
        </w:tc>
      </w:tr>
      <w:tr w:rsidR="000951AB" w:rsidRPr="000951AB" w:rsidTr="00C76C35">
        <w:trPr>
          <w:trHeight w:val="685"/>
        </w:trPr>
        <w:tc>
          <w:tcPr>
            <w:tcW w:w="1601" w:type="dxa"/>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Vrtićka skupina (Sutomišćica)</w:t>
            </w:r>
          </w:p>
        </w:tc>
        <w:tc>
          <w:tcPr>
            <w:tcW w:w="1909" w:type="dxa"/>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19</w:t>
            </w:r>
          </w:p>
        </w:tc>
        <w:tc>
          <w:tcPr>
            <w:tcW w:w="1418" w:type="dxa"/>
            <w:tcBorders>
              <w:right w:val="sing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7</w:t>
            </w:r>
          </w:p>
        </w:tc>
        <w:tc>
          <w:tcPr>
            <w:tcW w:w="1559" w:type="dxa"/>
            <w:tcBorders>
              <w:left w:val="sing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0</w:t>
            </w:r>
          </w:p>
        </w:tc>
        <w:tc>
          <w:tcPr>
            <w:tcW w:w="2801" w:type="dxa"/>
            <w:tcBorders>
              <w:lef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12</w:t>
            </w:r>
          </w:p>
        </w:tc>
      </w:tr>
      <w:tr w:rsidR="000951AB" w:rsidRPr="000951AB" w:rsidTr="00C76C35">
        <w:trPr>
          <w:trHeight w:val="696"/>
        </w:trPr>
        <w:tc>
          <w:tcPr>
            <w:tcW w:w="1601" w:type="dxa"/>
            <w:tcBorders>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Vrtićka skupina (Lukoran)</w:t>
            </w:r>
          </w:p>
        </w:tc>
        <w:tc>
          <w:tcPr>
            <w:tcW w:w="1909" w:type="dxa"/>
            <w:tcBorders>
              <w:bottom w:val="double" w:sz="4" w:space="0" w:color="auto"/>
            </w:tcBorders>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11</w:t>
            </w:r>
          </w:p>
        </w:tc>
        <w:tc>
          <w:tcPr>
            <w:tcW w:w="1418" w:type="dxa"/>
            <w:tcBorders>
              <w:bottom w:val="double" w:sz="4" w:space="0" w:color="auto"/>
              <w:right w:val="sing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w:t>
            </w:r>
          </w:p>
        </w:tc>
        <w:tc>
          <w:tcPr>
            <w:tcW w:w="1559" w:type="dxa"/>
            <w:tcBorders>
              <w:left w:val="single" w:sz="4" w:space="0" w:color="auto"/>
              <w:bottom w:val="doub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2801" w:type="dxa"/>
            <w:tcBorders>
              <w:left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9</w:t>
            </w:r>
          </w:p>
        </w:tc>
      </w:tr>
      <w:tr w:rsidR="000951AB" w:rsidRPr="000951AB" w:rsidTr="00C76C35">
        <w:trPr>
          <w:trHeight w:val="696"/>
        </w:trPr>
        <w:tc>
          <w:tcPr>
            <w:tcW w:w="9288" w:type="dxa"/>
            <w:gridSpan w:val="5"/>
            <w:tcBorders>
              <w:top w:val="double" w:sz="4" w:space="0" w:color="auto"/>
            </w:tcBorders>
            <w:vAlign w:val="center"/>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Djeca koja prelaze u druge skupine ili dolaze iz drugih skupina: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iz Sutomišćice prelazi u cjelodnevni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iz Lukorana prelazi u poludnevni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- 1 dijete iz Ugljana (cjelodnevni program na ugovoru od 1 godine) prelazi u Lukoran </w:t>
            </w:r>
          </w:p>
        </w:tc>
      </w:tr>
    </w:tbl>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16"/>
          <w:szCs w:val="16"/>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t>Članak 8.</w:t>
      </w:r>
    </w:p>
    <w:p w:rsidR="000951AB" w:rsidRPr="000951AB" w:rsidRDefault="000951AB" w:rsidP="000951AB">
      <w:pPr>
        <w:spacing w:after="0" w:line="240" w:lineRule="auto"/>
        <w:jc w:val="both"/>
        <w:rPr>
          <w:rFonts w:ascii="Times New Roman" w:eastAsia="SimSun" w:hAnsi="Times New Roman" w:cs="Mangal"/>
          <w:kern w:val="3"/>
          <w:sz w:val="16"/>
          <w:szCs w:val="16"/>
          <w:lang w:eastAsia="zh-CN" w:bidi="hi-IN"/>
        </w:rPr>
      </w:pPr>
      <w:r w:rsidRPr="000951AB">
        <w:rPr>
          <w:rFonts w:ascii="Times New Roman" w:eastAsia="SimSun" w:hAnsi="Times New Roman" w:cs="Times New Roman"/>
          <w:bCs/>
          <w:iCs/>
          <w:kern w:val="3"/>
          <w:sz w:val="24"/>
          <w:szCs w:val="24"/>
          <w:lang w:eastAsia="zh-CN" w:bidi="hi-IN"/>
        </w:rPr>
        <w:t xml:space="preserve">Broj djece koji napušta skupinu (školski obveznici), koja prelaze u druge skupine ili se premještaju iz drugih skupina u </w:t>
      </w:r>
      <w:r w:rsidRPr="000951AB">
        <w:rPr>
          <w:rFonts w:ascii="Times New Roman" w:eastAsia="SimSun" w:hAnsi="Times New Roman" w:cs="Times New Roman"/>
          <w:b/>
          <w:iCs/>
          <w:kern w:val="3"/>
          <w:sz w:val="24"/>
          <w:szCs w:val="24"/>
          <w:lang w:eastAsia="zh-CN" w:bidi="hi-IN"/>
        </w:rPr>
        <w:t>područnom objektu Ugljan</w:t>
      </w:r>
      <w:r w:rsidRPr="000951AB">
        <w:rPr>
          <w:rFonts w:ascii="Times New Roman" w:eastAsia="SimSun" w:hAnsi="Times New Roman" w:cs="Times New Roman"/>
          <w:bCs/>
          <w:iCs/>
          <w:kern w:val="3"/>
          <w:sz w:val="24"/>
          <w:szCs w:val="24"/>
          <w:lang w:eastAsia="zh-CN" w:bidi="hi-IN"/>
        </w:rPr>
        <w:t>; te ukupan broj djece koja nakon toga ostaju upisana u skupinu.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909"/>
        <w:gridCol w:w="1418"/>
        <w:gridCol w:w="1559"/>
        <w:gridCol w:w="2801"/>
      </w:tblGrid>
      <w:tr w:rsidR="000951AB" w:rsidRPr="000951AB" w:rsidTr="00C76C35">
        <w:trPr>
          <w:trHeight w:val="445"/>
        </w:trPr>
        <w:tc>
          <w:tcPr>
            <w:tcW w:w="1601" w:type="dxa"/>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Skupina</w:t>
            </w:r>
          </w:p>
        </w:tc>
        <w:tc>
          <w:tcPr>
            <w:tcW w:w="1909" w:type="dxa"/>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Trenutan broj djece u skupini</w:t>
            </w:r>
          </w:p>
        </w:tc>
        <w:tc>
          <w:tcPr>
            <w:tcW w:w="1418" w:type="dxa"/>
            <w:tcBorders>
              <w:right w:val="sing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odlaze u OŠ ili im istječe ugovor</w:t>
            </w:r>
          </w:p>
        </w:tc>
        <w:tc>
          <w:tcPr>
            <w:tcW w:w="1559" w:type="dxa"/>
            <w:tcBorders>
              <w:left w:val="single" w:sz="4" w:space="0" w:color="auto"/>
              <w:right w:val="double" w:sz="4" w:space="0" w:color="auto"/>
            </w:tcBorders>
            <w:shd w:val="clear" w:color="auto" w:fill="F2F2F2"/>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Djeca koja prelaze iz drugih skupina</w:t>
            </w:r>
          </w:p>
        </w:tc>
        <w:tc>
          <w:tcPr>
            <w:tcW w:w="2801" w:type="dxa"/>
            <w:tcBorders>
              <w:lef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djece koja ostaju u skupini za pedagošku godinu 2023/2024</w:t>
            </w:r>
          </w:p>
        </w:tc>
      </w:tr>
      <w:tr w:rsidR="000951AB" w:rsidRPr="000951AB" w:rsidTr="00C76C35">
        <w:trPr>
          <w:trHeight w:val="685"/>
        </w:trPr>
        <w:tc>
          <w:tcPr>
            <w:tcW w:w="1601" w:type="dxa"/>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10-satni (cjelodnevni)</w:t>
            </w:r>
          </w:p>
        </w:tc>
        <w:tc>
          <w:tcPr>
            <w:tcW w:w="1909" w:type="dxa"/>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13</w:t>
            </w:r>
          </w:p>
        </w:tc>
        <w:tc>
          <w:tcPr>
            <w:tcW w:w="1418" w:type="dxa"/>
            <w:tcBorders>
              <w:right w:val="sing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7</w:t>
            </w:r>
          </w:p>
        </w:tc>
        <w:tc>
          <w:tcPr>
            <w:tcW w:w="1559" w:type="dxa"/>
            <w:tcBorders>
              <w:left w:val="sing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w:t>
            </w:r>
          </w:p>
        </w:tc>
        <w:tc>
          <w:tcPr>
            <w:tcW w:w="2801" w:type="dxa"/>
            <w:tcBorders>
              <w:lef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8</w:t>
            </w:r>
          </w:p>
        </w:tc>
      </w:tr>
      <w:tr w:rsidR="000951AB" w:rsidRPr="000951AB" w:rsidTr="00C76C35">
        <w:trPr>
          <w:trHeight w:val="696"/>
        </w:trPr>
        <w:tc>
          <w:tcPr>
            <w:tcW w:w="1601" w:type="dxa"/>
            <w:tcBorders>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5,5-satni (poludnevni)</w:t>
            </w:r>
          </w:p>
        </w:tc>
        <w:tc>
          <w:tcPr>
            <w:tcW w:w="1909" w:type="dxa"/>
            <w:tcBorders>
              <w:bottom w:val="double" w:sz="4" w:space="0" w:color="auto"/>
            </w:tcBorders>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8</w:t>
            </w:r>
          </w:p>
        </w:tc>
        <w:tc>
          <w:tcPr>
            <w:tcW w:w="1418" w:type="dxa"/>
            <w:tcBorders>
              <w:bottom w:val="double" w:sz="4" w:space="0" w:color="auto"/>
              <w:right w:val="sing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1559" w:type="dxa"/>
            <w:tcBorders>
              <w:left w:val="single" w:sz="4" w:space="0" w:color="auto"/>
              <w:bottom w:val="doub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0</w:t>
            </w:r>
          </w:p>
        </w:tc>
        <w:tc>
          <w:tcPr>
            <w:tcW w:w="2801" w:type="dxa"/>
            <w:tcBorders>
              <w:left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7</w:t>
            </w:r>
          </w:p>
        </w:tc>
      </w:tr>
      <w:tr w:rsidR="000951AB" w:rsidRPr="000951AB" w:rsidTr="00C76C35">
        <w:trPr>
          <w:trHeight w:val="692"/>
        </w:trPr>
        <w:tc>
          <w:tcPr>
            <w:tcW w:w="1601" w:type="dxa"/>
            <w:tcBorders>
              <w:top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Ukupno</w:t>
            </w:r>
          </w:p>
        </w:tc>
        <w:tc>
          <w:tcPr>
            <w:tcW w:w="1909" w:type="dxa"/>
            <w:tcBorders>
              <w:top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21</w:t>
            </w:r>
          </w:p>
        </w:tc>
        <w:tc>
          <w:tcPr>
            <w:tcW w:w="1418" w:type="dxa"/>
            <w:tcBorders>
              <w:top w:val="double" w:sz="4" w:space="0" w:color="auto"/>
              <w:bottom w:val="double" w:sz="4" w:space="0" w:color="auto"/>
              <w:right w:val="sing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8</w:t>
            </w:r>
          </w:p>
        </w:tc>
        <w:tc>
          <w:tcPr>
            <w:tcW w:w="1559" w:type="dxa"/>
            <w:tcBorders>
              <w:top w:val="double" w:sz="4" w:space="0" w:color="auto"/>
              <w:left w:val="single" w:sz="4" w:space="0" w:color="auto"/>
              <w:bottom w:val="doub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w:t>
            </w:r>
          </w:p>
        </w:tc>
        <w:tc>
          <w:tcPr>
            <w:tcW w:w="2801" w:type="dxa"/>
            <w:tcBorders>
              <w:top w:val="double" w:sz="4" w:space="0" w:color="auto"/>
              <w:left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15</w:t>
            </w:r>
          </w:p>
        </w:tc>
      </w:tr>
      <w:tr w:rsidR="000951AB" w:rsidRPr="000951AB" w:rsidTr="00C76C35">
        <w:trPr>
          <w:trHeight w:val="692"/>
        </w:trPr>
        <w:tc>
          <w:tcPr>
            <w:tcW w:w="9288" w:type="dxa"/>
            <w:gridSpan w:val="5"/>
            <w:tcBorders>
              <w:top w:val="double" w:sz="4" w:space="0" w:color="auto"/>
            </w:tcBorders>
            <w:vAlign w:val="center"/>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Djeca koja prelaze u druge skupine ili dolaze iz drugih skupina: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prelazi iz jaslica u cjelodnevni boravak u Ugljan</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prelazi iz Preka u cjelodnevni boravak u Ugljan</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iz Ugljana prelazi u Lukoran</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Djeca koja su pod Ugovorom u trajanju od 1 pedagoške godine</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- 4 djece kojoj s 31. 8. 2023. istječe Ugovor</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koje nije podnijelo Zahtjev za nastavak pohađanja vrtića</w:t>
            </w:r>
          </w:p>
        </w:tc>
      </w:tr>
    </w:tbl>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16"/>
          <w:szCs w:val="16"/>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lastRenderedPageBreak/>
        <w:t>Članak 9.</w:t>
      </w:r>
    </w:p>
    <w:p w:rsidR="000951AB" w:rsidRPr="000951AB" w:rsidRDefault="000951AB" w:rsidP="000951AB">
      <w:pPr>
        <w:spacing w:after="0" w:line="240" w:lineRule="auto"/>
        <w:jc w:val="both"/>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 xml:space="preserve">Broj djece koji napušta skupinu (školski obveznici), koja prelaze u drugu skupinu ili se premještaju iz drugih skupina u </w:t>
      </w:r>
      <w:r w:rsidRPr="000951AB">
        <w:rPr>
          <w:rFonts w:ascii="Times New Roman" w:eastAsia="SimSun" w:hAnsi="Times New Roman" w:cs="Times New Roman"/>
          <w:b/>
          <w:iCs/>
          <w:kern w:val="3"/>
          <w:sz w:val="24"/>
          <w:szCs w:val="24"/>
          <w:lang w:eastAsia="zh-CN" w:bidi="hi-IN"/>
        </w:rPr>
        <w:t>matičnom vrtiću u Preku</w:t>
      </w:r>
      <w:r w:rsidRPr="000951AB">
        <w:rPr>
          <w:rFonts w:ascii="Times New Roman" w:eastAsia="SimSun" w:hAnsi="Times New Roman" w:cs="Times New Roman"/>
          <w:bCs/>
          <w:iCs/>
          <w:kern w:val="3"/>
          <w:sz w:val="24"/>
          <w:szCs w:val="24"/>
          <w:lang w:eastAsia="zh-CN" w:bidi="hi-IN"/>
        </w:rPr>
        <w:t>; te ukupan broj djece koja nakon toga ostaju upisana u skupinu.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9"/>
        <w:gridCol w:w="1669"/>
        <w:gridCol w:w="1865"/>
        <w:gridCol w:w="1553"/>
        <w:gridCol w:w="2502"/>
      </w:tblGrid>
      <w:tr w:rsidR="000951AB" w:rsidRPr="000951AB" w:rsidTr="00C76C35">
        <w:trPr>
          <w:trHeight w:val="445"/>
        </w:trPr>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Skupina</w:t>
            </w:r>
          </w:p>
        </w:tc>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Trenutan broj djece u skupini</w:t>
            </w:r>
          </w:p>
        </w:tc>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Djeca koja odlaze u OŠ ili u druge skupine</w:t>
            </w:r>
          </w:p>
        </w:tc>
        <w:tc>
          <w:tcPr>
            <w:tcW w:w="0" w:type="auto"/>
            <w:tcBorders>
              <w:righ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Djeca koja prelaze iz skupina</w:t>
            </w:r>
          </w:p>
        </w:tc>
        <w:tc>
          <w:tcPr>
            <w:tcW w:w="0" w:type="auto"/>
            <w:tcBorders>
              <w:left w:val="double" w:sz="4" w:space="0" w:color="auto"/>
            </w:tcBorders>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Djeca koja ostaju u skupini za pedagošku godinu 2023/2024</w:t>
            </w:r>
          </w:p>
        </w:tc>
      </w:tr>
      <w:tr w:rsidR="000951AB" w:rsidRPr="000951AB" w:rsidTr="00C76C35">
        <w:trPr>
          <w:trHeight w:val="705"/>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10-satni (cjelodnevni)</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16</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7</w:t>
            </w:r>
          </w:p>
        </w:tc>
        <w:tc>
          <w:tcPr>
            <w:tcW w:w="0" w:type="auto"/>
            <w:tcBorders>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7</w:t>
            </w:r>
          </w:p>
        </w:tc>
        <w:tc>
          <w:tcPr>
            <w:tcW w:w="0" w:type="auto"/>
            <w:tcBorders>
              <w:lef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16</w:t>
            </w:r>
          </w:p>
        </w:tc>
      </w:tr>
      <w:tr w:rsidR="000951AB" w:rsidRPr="000951AB" w:rsidTr="00C76C35">
        <w:trPr>
          <w:trHeight w:val="705"/>
        </w:trPr>
        <w:tc>
          <w:tcPr>
            <w:tcW w:w="0" w:type="auto"/>
            <w:tcBorders>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5,5-satni (poludnevni)</w:t>
            </w:r>
          </w:p>
        </w:tc>
        <w:tc>
          <w:tcPr>
            <w:tcW w:w="0" w:type="auto"/>
            <w:tcBorders>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10</w:t>
            </w:r>
          </w:p>
        </w:tc>
        <w:tc>
          <w:tcPr>
            <w:tcW w:w="0" w:type="auto"/>
            <w:tcBorders>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5</w:t>
            </w:r>
          </w:p>
        </w:tc>
        <w:tc>
          <w:tcPr>
            <w:tcW w:w="0" w:type="auto"/>
            <w:tcBorders>
              <w:bottom w:val="doub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w:t>
            </w:r>
          </w:p>
        </w:tc>
        <w:tc>
          <w:tcPr>
            <w:tcW w:w="0" w:type="auto"/>
            <w:tcBorders>
              <w:left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6</w:t>
            </w:r>
          </w:p>
        </w:tc>
      </w:tr>
      <w:tr w:rsidR="000951AB" w:rsidRPr="000951AB" w:rsidTr="00C76C35">
        <w:trPr>
          <w:trHeight w:val="705"/>
        </w:trPr>
        <w:tc>
          <w:tcPr>
            <w:tcW w:w="0" w:type="auto"/>
            <w:tcBorders>
              <w:top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Ukupno</w:t>
            </w:r>
          </w:p>
        </w:tc>
        <w:tc>
          <w:tcPr>
            <w:tcW w:w="0" w:type="auto"/>
            <w:tcBorders>
              <w:top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26</w:t>
            </w:r>
          </w:p>
        </w:tc>
        <w:tc>
          <w:tcPr>
            <w:tcW w:w="0" w:type="auto"/>
            <w:tcBorders>
              <w:top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12</w:t>
            </w:r>
          </w:p>
        </w:tc>
        <w:tc>
          <w:tcPr>
            <w:tcW w:w="0" w:type="auto"/>
            <w:tcBorders>
              <w:top w:val="double" w:sz="4" w:space="0" w:color="auto"/>
              <w:bottom w:val="double" w:sz="4" w:space="0" w:color="auto"/>
              <w:right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8</w:t>
            </w:r>
          </w:p>
        </w:tc>
        <w:tc>
          <w:tcPr>
            <w:tcW w:w="0" w:type="auto"/>
            <w:tcBorders>
              <w:top w:val="double" w:sz="4" w:space="0" w:color="auto"/>
              <w:left w:val="double" w:sz="4" w:space="0" w:color="auto"/>
              <w:bottom w:val="double" w:sz="4" w:space="0" w:color="auto"/>
            </w:tcBorders>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22</w:t>
            </w:r>
          </w:p>
        </w:tc>
      </w:tr>
      <w:tr w:rsidR="000951AB" w:rsidRPr="000951AB" w:rsidTr="00C76C35">
        <w:trPr>
          <w:trHeight w:val="705"/>
        </w:trPr>
        <w:tc>
          <w:tcPr>
            <w:tcW w:w="0" w:type="auto"/>
            <w:gridSpan w:val="5"/>
            <w:tcBorders>
              <w:top w:val="double" w:sz="4" w:space="0" w:color="auto"/>
              <w:bottom w:val="single" w:sz="4" w:space="0" w:color="auto"/>
            </w:tcBorders>
            <w:vAlign w:val="center"/>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Djeca koja prelaze u druge skupine ili dolaze iz drugih skupina: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- 6 djece u cjelodnevni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iz Sutomišćice prelazi u cjelodnevni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iz Lukorana prelazi u poludnevni boravak u Preko</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- 1 dijete prelazi iz Preka u cjelodnevni boravak u Ugljan</w:t>
            </w:r>
          </w:p>
        </w:tc>
      </w:tr>
    </w:tbl>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10.</w:t>
      </w:r>
    </w:p>
    <w:p w:rsidR="000951AB" w:rsidRPr="000951AB" w:rsidRDefault="000951AB" w:rsidP="000951AB">
      <w:pPr>
        <w:spacing w:after="0" w:line="240" w:lineRule="auto"/>
        <w:rPr>
          <w:rFonts w:ascii="Times New Roman" w:eastAsia="SimSun" w:hAnsi="Times New Roman" w:cs="Times New Roman"/>
          <w:bCs/>
          <w:iCs/>
          <w:kern w:val="3"/>
          <w:sz w:val="24"/>
          <w:szCs w:val="24"/>
          <w:lang w:eastAsia="zh-CN" w:bidi="hi-IN"/>
        </w:rPr>
      </w:pPr>
      <w:r w:rsidRPr="000951AB">
        <w:rPr>
          <w:rFonts w:ascii="Times New Roman" w:eastAsia="SimSun" w:hAnsi="Times New Roman" w:cs="Times New Roman"/>
          <w:bCs/>
          <w:iCs/>
          <w:kern w:val="3"/>
          <w:sz w:val="24"/>
          <w:szCs w:val="24"/>
          <w:lang w:eastAsia="zh-CN" w:bidi="hi-IN"/>
        </w:rPr>
        <w:t>Mogućnost upisa nove djece od 1. rujna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4798"/>
        <w:gridCol w:w="1984"/>
      </w:tblGrid>
      <w:tr w:rsidR="000951AB" w:rsidRPr="000951AB" w:rsidTr="00C76C35">
        <w:trPr>
          <w:trHeight w:val="445"/>
        </w:trPr>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 xml:space="preserve">Skupina </w:t>
            </w:r>
          </w:p>
        </w:tc>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Program</w:t>
            </w:r>
          </w:p>
        </w:tc>
        <w:tc>
          <w:tcPr>
            <w:tcW w:w="0" w:type="auto"/>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Broj slobodnih mjesta</w:t>
            </w:r>
          </w:p>
        </w:tc>
      </w:tr>
      <w:tr w:rsidR="000951AB" w:rsidRPr="000951AB" w:rsidTr="00C76C35">
        <w:trPr>
          <w:trHeight w:val="624"/>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Jaslička skupina</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9</w:t>
            </w:r>
          </w:p>
        </w:tc>
      </w:tr>
      <w:tr w:rsidR="000951AB" w:rsidRPr="000951AB" w:rsidTr="00C76C35">
        <w:trPr>
          <w:trHeight w:val="705"/>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Vrtićka skupina (Preko)</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 + poludnevni 5,5-satni program</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3</w:t>
            </w:r>
          </w:p>
        </w:tc>
      </w:tr>
      <w:tr w:rsidR="000951AB" w:rsidRPr="000951AB" w:rsidTr="00C76C35">
        <w:trPr>
          <w:trHeight w:val="685"/>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Vrtićka skupina (Sutomišćica)</w:t>
            </w:r>
          </w:p>
        </w:tc>
        <w:tc>
          <w:tcPr>
            <w:tcW w:w="0" w:type="auto"/>
            <w:vAlign w:val="center"/>
          </w:tcPr>
          <w:p w:rsidR="000951AB" w:rsidRPr="000951AB" w:rsidRDefault="000951AB" w:rsidP="000951AB">
            <w:pPr>
              <w:widowControl w:val="0"/>
              <w:suppressAutoHyphens/>
              <w:autoSpaceDN w:val="0"/>
              <w:spacing w:after="0" w:line="240" w:lineRule="auto"/>
              <w:contextualSpacing/>
              <w:jc w:val="center"/>
              <w:rPr>
                <w:rFonts w:ascii="Times New Roman" w:eastAsia="SimSun" w:hAnsi="Times New Roman" w:cs="Times New Roman"/>
                <w:kern w:val="3"/>
                <w:sz w:val="24"/>
                <w:szCs w:val="21"/>
                <w:lang w:eastAsia="zh-CN" w:bidi="hi-IN"/>
              </w:rPr>
            </w:pPr>
            <w:r w:rsidRPr="000951AB">
              <w:rPr>
                <w:rFonts w:ascii="Times New Roman" w:eastAsia="SimSun" w:hAnsi="Times New Roman" w:cs="Times New Roman"/>
                <w:kern w:val="3"/>
                <w:sz w:val="24"/>
                <w:szCs w:val="21"/>
                <w:lang w:eastAsia="zh-CN" w:bidi="hi-IN"/>
              </w:rPr>
              <w:t>Redoviti poludnevni 5,5-satni program</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13</w:t>
            </w:r>
          </w:p>
        </w:tc>
      </w:tr>
      <w:tr w:rsidR="000951AB" w:rsidRPr="000951AB" w:rsidTr="00C76C35">
        <w:trPr>
          <w:trHeight w:val="696"/>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Vrtićka skupina (Lukoran)</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poludnevni 5,5-satni program</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11</w:t>
            </w:r>
          </w:p>
        </w:tc>
      </w:tr>
      <w:tr w:rsidR="000951AB" w:rsidRPr="000951AB" w:rsidTr="00C76C35">
        <w:trPr>
          <w:trHeight w:val="692"/>
        </w:trPr>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Vrtićka skupina (Ugljan)</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Redoviti cjelodnevni 10-satni program + poludnevni 5,5-satni program</w:t>
            </w:r>
          </w:p>
        </w:tc>
        <w:tc>
          <w:tcPr>
            <w:tcW w:w="0" w:type="auto"/>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10</w:t>
            </w:r>
          </w:p>
        </w:tc>
      </w:tr>
      <w:tr w:rsidR="000951AB" w:rsidRPr="000951AB" w:rsidTr="00C76C35">
        <w:trPr>
          <w:trHeight w:val="418"/>
        </w:trPr>
        <w:tc>
          <w:tcPr>
            <w:tcW w:w="0" w:type="auto"/>
            <w:gridSpan w:val="3"/>
            <w:shd w:val="clear" w:color="auto" w:fill="F2F2F2"/>
            <w:vAlign w:val="center"/>
          </w:tcPr>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0951AB">
              <w:rPr>
                <w:rFonts w:ascii="Times New Roman" w:eastAsia="SimSun" w:hAnsi="Times New Roman" w:cs="Times New Roman"/>
                <w:b/>
                <w:bCs/>
                <w:kern w:val="3"/>
                <w:sz w:val="24"/>
                <w:szCs w:val="24"/>
                <w:lang w:eastAsia="zh-CN" w:bidi="hi-IN"/>
              </w:rPr>
              <w:t xml:space="preserve">                                                                                                                        Ukupno: 46</w:t>
            </w:r>
          </w:p>
        </w:tc>
      </w:tr>
    </w:tbl>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Pr="000951AB" w:rsidRDefault="000951AB" w:rsidP="000951AB">
      <w:pPr>
        <w:spacing w:after="160" w:line="259" w:lineRule="auto"/>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br w:type="page"/>
      </w:r>
    </w:p>
    <w:p w:rsidR="000951AB" w:rsidRPr="000951AB" w:rsidRDefault="000951AB" w:rsidP="000951AB">
      <w:pPr>
        <w:widowControl w:val="0"/>
        <w:suppressAutoHyphens/>
        <w:autoSpaceDN w:val="0"/>
        <w:spacing w:after="0" w:line="240" w:lineRule="auto"/>
        <w:rPr>
          <w:rFonts w:ascii="Times New Roman" w:eastAsia="SimSun" w:hAnsi="Times New Roman" w:cs="Mangal"/>
          <w:vanish/>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xml:space="preserve">B)     </w:t>
      </w:r>
      <w:r w:rsidRPr="000951AB">
        <w:rPr>
          <w:rFonts w:ascii="Times New Roman" w:eastAsia="SimSun" w:hAnsi="Times New Roman" w:cs="Times New Roman"/>
          <w:b/>
          <w:kern w:val="3"/>
          <w:sz w:val="24"/>
          <w:szCs w:val="24"/>
          <w:u w:val="single"/>
          <w:lang w:eastAsia="zh-CN" w:bidi="hi-IN"/>
        </w:rPr>
        <w:t>NAČIN OSTVARIVANJA PREDNOSTI PRI UPISU DJECE</w:t>
      </w:r>
    </w:p>
    <w:p w:rsidR="000951AB" w:rsidRPr="000951AB" w:rsidRDefault="000951AB" w:rsidP="000951AB">
      <w:pPr>
        <w:widowControl w:val="0"/>
        <w:suppressAutoHyphens/>
        <w:autoSpaceDN w:val="0"/>
        <w:spacing w:after="0" w:line="240" w:lineRule="auto"/>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11.</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Člancima 10. do 16. ove odluke uređuju se upisi za djecu s prebivalištem u Općini Preko. U slučaju da nakon upisa sve prijavljene djece s područja Općine Preko preostane mjesta, po dolje definiranim kriterijima upisivat će se i djeca s područja drugih općina.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12.</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Pri upisu djece u redoviti cjelodnevni (10 sati) i poludnevni (5.5 sati) program Vrtića prednost imaju djeca s prebivalištem u Općini Preko, djeca roditelja žrtava i invalida Domovinskog rata te djeca u udomiteljskim obiteljima. Sva ostala djeca upisuju se do popune slobodnih mjesta.</w:t>
      </w:r>
    </w:p>
    <w:p w:rsidR="000951AB" w:rsidRPr="000951AB" w:rsidRDefault="000951AB" w:rsidP="000951AB">
      <w:pPr>
        <w:autoSpaceDE w:val="0"/>
        <w:autoSpaceDN w:val="0"/>
        <w:adjustRightInd w:val="0"/>
        <w:spacing w:after="0" w:line="240" w:lineRule="auto"/>
        <w:jc w:val="both"/>
        <w:rPr>
          <w:rFonts w:ascii="Times New Roman" w:eastAsia="Calibri" w:hAnsi="Times New Roman" w:cs="Times New Roman"/>
          <w:sz w:val="24"/>
          <w:szCs w:val="24"/>
        </w:rPr>
      </w:pPr>
      <w:r w:rsidRPr="000951AB">
        <w:rPr>
          <w:rFonts w:ascii="Times New Roman" w:eastAsia="Calibri" w:hAnsi="Times New Roman" w:cs="Times New Roman"/>
          <w:sz w:val="24"/>
          <w:szCs w:val="24"/>
        </w:rPr>
        <w:t xml:space="preserve">Pri upisu u cjelodnevni jaslički i cjelodnevni vrtićki program (10-satni) Vrtića prednost imaju djeca koja zajedno s oba zaposlena roditelja koji imaju prebivalište na području Općine Preko. </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Za djecu koja su upisana u vrtić u pedagoškoj godini 2022/2023. te bez prekida ostaju korisnici Vrtića u pedagoškoj godini 2023/2024., ne primjenjuje se bodovanje.</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13.</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Ukoliko se prijavi veći broj djece od kapaciteta slobodnih mjesta, primjenjuje se bodovanje, i to na sljedeći način:</w:t>
      </w:r>
    </w:p>
    <w:tbl>
      <w:tblPr>
        <w:tblStyle w:val="Reetkatablice1"/>
        <w:tblW w:w="5000" w:type="pct"/>
        <w:tblLook w:val="04A0"/>
      </w:tblPr>
      <w:tblGrid>
        <w:gridCol w:w="7939"/>
        <w:gridCol w:w="1349"/>
      </w:tblGrid>
      <w:tr w:rsidR="000951AB" w:rsidRPr="000951AB" w:rsidTr="00C76C35">
        <w:trPr>
          <w:trHeight w:val="1104"/>
        </w:trPr>
        <w:tc>
          <w:tcPr>
            <w:tcW w:w="4274" w:type="pct"/>
            <w:tcBorders>
              <w:top w:val="double" w:sz="4" w:space="0" w:color="auto"/>
              <w:bottom w:val="doub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bookmarkStart w:id="0" w:name="_Hlk119930258"/>
            <w:r w:rsidRPr="000951AB">
              <w:rPr>
                <w:rFonts w:ascii="Times New Roman" w:eastAsia="SimSun" w:hAnsi="Times New Roman" w:cs="Mangal"/>
                <w:kern w:val="3"/>
                <w:sz w:val="24"/>
                <w:szCs w:val="24"/>
                <w:lang w:eastAsia="zh-CN" w:bidi="hi-IN"/>
              </w:rPr>
              <w:t>- Djeca žrtava i invalida Domovinskog rata koja imaju prebivalište na području Općine Preko</w:t>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u udomiteljskoj obitelji, bez roditelja ili bez odgovarajuće roditeljske skrbi koja imaju prebivalište na području Općine Preko</w:t>
            </w:r>
          </w:p>
        </w:tc>
        <w:tc>
          <w:tcPr>
            <w:tcW w:w="726" w:type="pct"/>
            <w:tcBorders>
              <w:top w:val="double" w:sz="4" w:space="0" w:color="auto"/>
              <w:bottom w:val="doub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Izravan upis</w:t>
            </w:r>
          </w:p>
        </w:tc>
      </w:tr>
      <w:tr w:rsidR="000951AB" w:rsidRPr="000951AB" w:rsidTr="00C76C35">
        <w:trPr>
          <w:trHeight w:val="1104"/>
        </w:trPr>
        <w:tc>
          <w:tcPr>
            <w:tcW w:w="4274" w:type="pct"/>
            <w:tcBorders>
              <w:top w:val="double" w:sz="4" w:space="0" w:color="auto"/>
              <w:bottom w:val="doub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koja zajedno s oba roditelja imaju prebivalište na području Općine Preko</w:t>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iz jednoroditeljske obitelji koja imaju prebivalište na području Općine Preko</w:t>
            </w:r>
          </w:p>
          <w:p w:rsidR="000951AB" w:rsidRPr="000951AB" w:rsidRDefault="000951AB" w:rsidP="000951AB">
            <w:pPr>
              <w:widowControl w:val="0"/>
              <w:suppressAutoHyphens/>
              <w:autoSpaceDN w:val="0"/>
              <w:jc w:val="both"/>
              <w:rPr>
                <w:rFonts w:ascii="Times New Roman" w:eastAsia="SimSun" w:hAnsi="Times New Roman" w:cs="Mangal"/>
                <w:kern w:val="3"/>
                <w:lang w:eastAsia="zh-CN" w:bidi="hi-IN"/>
              </w:rPr>
            </w:pPr>
            <w:r w:rsidRPr="000951AB">
              <w:rPr>
                <w:rFonts w:ascii="Times New Roman" w:eastAsia="SimSun" w:hAnsi="Times New Roman" w:cs="Mangal"/>
                <w:kern w:val="3"/>
                <w:sz w:val="24"/>
                <w:szCs w:val="24"/>
                <w:lang w:eastAsia="zh-CN" w:bidi="hi-IN"/>
              </w:rPr>
              <w:t>- Djeca samohranog roditelja/skrbnika koja imaju prebivalište na području Općine Preko</w:t>
            </w:r>
          </w:p>
        </w:tc>
        <w:tc>
          <w:tcPr>
            <w:tcW w:w="726" w:type="pct"/>
            <w:tcBorders>
              <w:top w:val="double" w:sz="4" w:space="0" w:color="auto"/>
              <w:bottom w:val="doub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lang w:eastAsia="zh-CN" w:bidi="hi-IN"/>
              </w:rPr>
            </w:pPr>
            <w:r w:rsidRPr="000951AB">
              <w:rPr>
                <w:rFonts w:ascii="Times New Roman" w:eastAsia="SimSun" w:hAnsi="Times New Roman" w:cs="Mangal"/>
                <w:kern w:val="3"/>
                <w:sz w:val="24"/>
                <w:szCs w:val="24"/>
                <w:lang w:eastAsia="zh-CN" w:bidi="hi-IN"/>
              </w:rPr>
              <w:t>100 bodova</w:t>
            </w:r>
          </w:p>
        </w:tc>
      </w:tr>
      <w:tr w:rsidR="000951AB" w:rsidRPr="000951AB" w:rsidTr="00C76C35">
        <w:trPr>
          <w:trHeight w:val="582"/>
        </w:trPr>
        <w:tc>
          <w:tcPr>
            <w:tcW w:w="4274" w:type="pct"/>
            <w:tcBorders>
              <w:top w:val="doub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samohranih roditelja</w:t>
            </w:r>
            <w:r w:rsidRPr="000951AB">
              <w:rPr>
                <w:rFonts w:ascii="Times New Roman" w:eastAsia="SimSun" w:hAnsi="Times New Roman" w:cs="Mangal"/>
                <w:kern w:val="3"/>
                <w:sz w:val="24"/>
                <w:szCs w:val="24"/>
                <w:lang w:eastAsia="zh-CN" w:bidi="hi-IN"/>
              </w:rPr>
              <w:tab/>
              <w:t>sa zaposlenim roditeljem</w:t>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iz jednoroditeljske obitelji sa zaposlenim roditeljem</w:t>
            </w:r>
            <w:r w:rsidRPr="000951AB">
              <w:rPr>
                <w:rFonts w:ascii="Times New Roman" w:eastAsia="SimSun" w:hAnsi="Times New Roman" w:cs="Mangal"/>
                <w:kern w:val="3"/>
                <w:sz w:val="24"/>
                <w:szCs w:val="24"/>
                <w:lang w:eastAsia="zh-CN" w:bidi="hi-IN"/>
              </w:rPr>
              <w:tab/>
            </w:r>
          </w:p>
        </w:tc>
        <w:tc>
          <w:tcPr>
            <w:tcW w:w="726" w:type="pct"/>
            <w:tcBorders>
              <w:top w:val="doub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23 boda</w:t>
            </w:r>
          </w:p>
        </w:tc>
      </w:tr>
      <w:tr w:rsidR="000951AB" w:rsidRPr="000951AB" w:rsidTr="00C76C35">
        <w:trPr>
          <w:trHeight w:val="940"/>
        </w:trPr>
        <w:tc>
          <w:tcPr>
            <w:tcW w:w="4274" w:type="pct"/>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iz obitelji gdje su oba roditelja zaposlena</w:t>
            </w:r>
            <w:r w:rsidRPr="000951AB">
              <w:rPr>
                <w:rFonts w:ascii="Times New Roman" w:eastAsia="SimSun" w:hAnsi="Times New Roman" w:cs="Mangal"/>
                <w:kern w:val="3"/>
                <w:sz w:val="24"/>
                <w:szCs w:val="24"/>
                <w:lang w:eastAsia="zh-CN" w:bidi="hi-IN"/>
              </w:rPr>
              <w:tab/>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čiji je jedan roditelj redoviti student ili učenik, a drugi je zaposlen</w:t>
            </w:r>
            <w:r w:rsidRPr="000951AB">
              <w:rPr>
                <w:rFonts w:ascii="Times New Roman" w:eastAsia="SimSun" w:hAnsi="Times New Roman" w:cs="Mangal"/>
                <w:kern w:val="3"/>
                <w:sz w:val="24"/>
                <w:szCs w:val="24"/>
                <w:lang w:eastAsia="zh-CN" w:bidi="hi-IN"/>
              </w:rPr>
              <w:tab/>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čiji su roditelji redoviti studenti ili učenici</w:t>
            </w:r>
            <w:r w:rsidRPr="000951AB">
              <w:rPr>
                <w:rFonts w:ascii="Times New Roman" w:eastAsia="SimSun" w:hAnsi="Times New Roman" w:cs="Mangal"/>
                <w:kern w:val="3"/>
                <w:sz w:val="24"/>
                <w:szCs w:val="24"/>
                <w:lang w:eastAsia="zh-CN" w:bidi="hi-IN"/>
              </w:rPr>
              <w:tab/>
            </w:r>
          </w:p>
        </w:tc>
        <w:tc>
          <w:tcPr>
            <w:tcW w:w="726" w:type="pct"/>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20 bodova</w:t>
            </w:r>
          </w:p>
        </w:tc>
      </w:tr>
      <w:tr w:rsidR="000951AB" w:rsidRPr="000951AB" w:rsidTr="00C76C35">
        <w:tc>
          <w:tcPr>
            <w:tcW w:w="4274" w:type="pct"/>
            <w:tcBorders>
              <w:bottom w:val="sing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iz obitelji gdje je jedan roditelj zaposlen</w:t>
            </w:r>
            <w:r w:rsidRPr="000951AB">
              <w:rPr>
                <w:rFonts w:ascii="Times New Roman" w:eastAsia="SimSun" w:hAnsi="Times New Roman" w:cs="Mangal"/>
                <w:kern w:val="3"/>
                <w:sz w:val="24"/>
                <w:szCs w:val="24"/>
                <w:lang w:eastAsia="zh-CN" w:bidi="hi-IN"/>
              </w:rPr>
              <w:tab/>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samohranih roditelja, čiji roditelj nije zaposlen</w:t>
            </w:r>
          </w:p>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Djeca iz jednoroditeljske obitelji, čiji roditelj nije zaposlen</w:t>
            </w:r>
          </w:p>
        </w:tc>
        <w:tc>
          <w:tcPr>
            <w:tcW w:w="726" w:type="pct"/>
            <w:tcBorders>
              <w:bottom w:val="doub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10 bodova</w:t>
            </w:r>
          </w:p>
        </w:tc>
      </w:tr>
      <w:tr w:rsidR="000951AB" w:rsidRPr="000951AB" w:rsidTr="00C76C35">
        <w:tc>
          <w:tcPr>
            <w:tcW w:w="5000" w:type="pct"/>
            <w:gridSpan w:val="2"/>
            <w:tcBorders>
              <w:bottom w:val="double" w:sz="4" w:space="0" w:color="auto"/>
            </w:tcBorders>
            <w:vAlign w:val="center"/>
          </w:tcPr>
          <w:p w:rsidR="000951AB" w:rsidRPr="000951AB" w:rsidRDefault="000951AB" w:rsidP="000951AB">
            <w:pPr>
              <w:widowControl w:val="0"/>
              <w:suppressAutoHyphens/>
              <w:autoSpaceDN w:val="0"/>
              <w:rPr>
                <w:rFonts w:ascii="Times New Roman" w:eastAsia="SimSun" w:hAnsi="Times New Roman" w:cs="Mangal"/>
                <w:kern w:val="3"/>
                <w:lang w:eastAsia="zh-CN" w:bidi="hi-IN"/>
              </w:rPr>
            </w:pPr>
            <w:r w:rsidRPr="000951AB">
              <w:rPr>
                <w:rFonts w:ascii="Times New Roman" w:eastAsia="SimSun" w:hAnsi="Times New Roman" w:cs="Mangal"/>
                <w:kern w:val="3"/>
                <w:lang w:eastAsia="zh-CN" w:bidi="hi-IN"/>
              </w:rPr>
              <w:t>*Pojam „zaposlen“ odnosi se i na osobu na stručnom osposobljavanju bez zasnivanja radnog odnosa te osobu koja je na redovitom školovanju.</w:t>
            </w:r>
          </w:p>
        </w:tc>
      </w:tr>
      <w:tr w:rsidR="000951AB" w:rsidRPr="000951AB" w:rsidTr="00C76C35">
        <w:tc>
          <w:tcPr>
            <w:tcW w:w="4274" w:type="pct"/>
            <w:tcBorders>
              <w:top w:val="doub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Djeca roditelja koji primaju dječji doplatak</w:t>
            </w:r>
            <w:r w:rsidRPr="000951AB">
              <w:rPr>
                <w:rFonts w:ascii="Times New Roman" w:eastAsia="SimSun" w:hAnsi="Times New Roman" w:cs="Mangal"/>
                <w:kern w:val="3"/>
                <w:sz w:val="24"/>
                <w:szCs w:val="24"/>
                <w:lang w:eastAsia="zh-CN" w:bidi="hi-IN"/>
              </w:rPr>
              <w:tab/>
            </w:r>
          </w:p>
        </w:tc>
        <w:tc>
          <w:tcPr>
            <w:tcW w:w="726" w:type="pct"/>
            <w:tcBorders>
              <w:top w:val="doub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2 boda</w:t>
            </w:r>
          </w:p>
        </w:tc>
      </w:tr>
      <w:tr w:rsidR="000951AB" w:rsidRPr="000951AB" w:rsidTr="00C76C35">
        <w:tc>
          <w:tcPr>
            <w:tcW w:w="4274" w:type="pct"/>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Djeca iz obitelji s dvoje djece</w:t>
            </w:r>
            <w:r w:rsidRPr="000951AB">
              <w:rPr>
                <w:rFonts w:ascii="Times New Roman" w:eastAsia="SimSun" w:hAnsi="Times New Roman" w:cs="Mangal"/>
                <w:kern w:val="3"/>
                <w:sz w:val="24"/>
                <w:szCs w:val="24"/>
                <w:lang w:eastAsia="zh-CN" w:bidi="hi-IN"/>
              </w:rPr>
              <w:tab/>
            </w:r>
          </w:p>
        </w:tc>
        <w:tc>
          <w:tcPr>
            <w:tcW w:w="726" w:type="pct"/>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2 boda</w:t>
            </w:r>
          </w:p>
        </w:tc>
      </w:tr>
      <w:tr w:rsidR="000951AB" w:rsidRPr="000951AB" w:rsidTr="00C76C35">
        <w:tc>
          <w:tcPr>
            <w:tcW w:w="4274" w:type="pct"/>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Djeca iz obitelji s troje ili više djece</w:t>
            </w:r>
            <w:r w:rsidRPr="000951AB">
              <w:rPr>
                <w:rFonts w:ascii="Times New Roman" w:eastAsia="SimSun" w:hAnsi="Times New Roman" w:cs="Mangal"/>
                <w:kern w:val="3"/>
                <w:sz w:val="24"/>
                <w:szCs w:val="24"/>
                <w:lang w:eastAsia="zh-CN" w:bidi="hi-IN"/>
              </w:rPr>
              <w:tab/>
            </w:r>
          </w:p>
        </w:tc>
        <w:tc>
          <w:tcPr>
            <w:tcW w:w="726" w:type="pct"/>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3 boda</w:t>
            </w:r>
          </w:p>
        </w:tc>
      </w:tr>
      <w:tr w:rsidR="000951AB" w:rsidRPr="000951AB" w:rsidTr="00C76C35">
        <w:tc>
          <w:tcPr>
            <w:tcW w:w="4274" w:type="pct"/>
            <w:tcBorders>
              <w:bottom w:val="single" w:sz="4" w:space="0" w:color="auto"/>
            </w:tcBorders>
          </w:tcPr>
          <w:p w:rsidR="000951AB" w:rsidRPr="000951AB" w:rsidRDefault="000951AB" w:rsidP="000951AB">
            <w:pPr>
              <w:widowControl w:val="0"/>
              <w:suppressAutoHyphens/>
              <w:autoSpaceDN w:val="0"/>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Djeca čiji je brat/sestra već upisan u traženu ustanovu</w:t>
            </w:r>
            <w:r w:rsidRPr="000951AB">
              <w:rPr>
                <w:rFonts w:ascii="Times New Roman" w:eastAsia="SimSun" w:hAnsi="Times New Roman" w:cs="Mangal"/>
                <w:kern w:val="3"/>
                <w:sz w:val="24"/>
                <w:szCs w:val="24"/>
                <w:lang w:eastAsia="zh-CN" w:bidi="hi-IN"/>
              </w:rPr>
              <w:tab/>
            </w:r>
          </w:p>
        </w:tc>
        <w:tc>
          <w:tcPr>
            <w:tcW w:w="726" w:type="pct"/>
            <w:tcBorders>
              <w:bottom w:val="single" w:sz="4" w:space="0" w:color="auto"/>
            </w:tcBorders>
            <w:vAlign w:val="center"/>
          </w:tcPr>
          <w:p w:rsidR="000951AB" w:rsidRPr="000951AB" w:rsidRDefault="000951AB" w:rsidP="000951AB">
            <w:pPr>
              <w:widowControl w:val="0"/>
              <w:suppressAutoHyphens/>
              <w:autoSpaceDN w:val="0"/>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1 bod</w:t>
            </w:r>
          </w:p>
        </w:tc>
      </w:tr>
      <w:tr w:rsidR="000951AB" w:rsidRPr="000951AB" w:rsidTr="00C76C35">
        <w:tc>
          <w:tcPr>
            <w:tcW w:w="5000" w:type="pct"/>
            <w:gridSpan w:val="2"/>
            <w:tcBorders>
              <w:top w:val="double" w:sz="4" w:space="0" w:color="auto"/>
            </w:tcBorders>
            <w:vAlign w:val="center"/>
          </w:tcPr>
          <w:p w:rsidR="000951AB" w:rsidRPr="000951AB" w:rsidRDefault="000951AB" w:rsidP="000951AB">
            <w:pPr>
              <w:widowControl w:val="0"/>
              <w:suppressAutoHyphens/>
              <w:autoSpaceDN w:val="0"/>
              <w:rPr>
                <w:rFonts w:ascii="Times New Roman" w:eastAsia="SimSun" w:hAnsi="Times New Roman" w:cs="Mangal"/>
                <w:i/>
                <w:iCs/>
                <w:kern w:val="3"/>
                <w:lang w:eastAsia="zh-CN" w:bidi="hi-IN"/>
              </w:rPr>
            </w:pPr>
            <w:r w:rsidRPr="000951AB">
              <w:rPr>
                <w:rFonts w:ascii="Times New Roman" w:eastAsia="SimSun" w:hAnsi="Times New Roman" w:cs="Mangal"/>
                <w:i/>
                <w:iCs/>
                <w:kern w:val="3"/>
                <w:sz w:val="24"/>
                <w:szCs w:val="24"/>
                <w:lang w:eastAsia="zh-CN" w:bidi="hi-IN"/>
              </w:rPr>
              <w:t>Kriteriji koji se ne boduju, no potrebno ih je označiti ukoliko se odnose na dijete, te priložiti dokumente koji dokazuju određeno pravo</w:t>
            </w:r>
          </w:p>
        </w:tc>
      </w:tr>
      <w:tr w:rsidR="000951AB" w:rsidRPr="000951AB" w:rsidTr="00C76C35">
        <w:tc>
          <w:tcPr>
            <w:tcW w:w="5000" w:type="pct"/>
            <w:gridSpan w:val="2"/>
            <w:tcBorders>
              <w:top w:val="single" w:sz="4" w:space="0" w:color="auto"/>
            </w:tcBorders>
            <w:vAlign w:val="center"/>
          </w:tcPr>
          <w:p w:rsidR="000951AB" w:rsidRPr="000951AB" w:rsidRDefault="000951AB" w:rsidP="000951AB">
            <w:pPr>
              <w:widowControl w:val="0"/>
              <w:suppressAutoHyphens/>
              <w:autoSpaceDN w:val="0"/>
              <w:rPr>
                <w:rFonts w:ascii="Times New Roman" w:eastAsia="SimSun" w:hAnsi="Times New Roman" w:cs="Mangal"/>
                <w:kern w:val="3"/>
                <w:lang w:eastAsia="zh-CN" w:bidi="hi-IN"/>
              </w:rPr>
            </w:pPr>
            <w:r w:rsidRPr="000951AB">
              <w:rPr>
                <w:rFonts w:ascii="Times New Roman" w:eastAsia="SimSun" w:hAnsi="Times New Roman" w:cs="Mangal"/>
                <w:kern w:val="3"/>
                <w:sz w:val="24"/>
                <w:szCs w:val="24"/>
                <w:lang w:eastAsia="zh-CN" w:bidi="hi-IN"/>
              </w:rPr>
              <w:t>Djeca u godini prije polaska u osnovnu školu – predškolci</w:t>
            </w:r>
          </w:p>
        </w:tc>
      </w:tr>
      <w:tr w:rsidR="000951AB" w:rsidRPr="000951AB" w:rsidTr="00C76C35">
        <w:tc>
          <w:tcPr>
            <w:tcW w:w="5000" w:type="pct"/>
            <w:gridSpan w:val="2"/>
            <w:vAlign w:val="center"/>
          </w:tcPr>
          <w:p w:rsidR="000951AB" w:rsidRPr="000951AB" w:rsidRDefault="000951AB" w:rsidP="000951AB">
            <w:pPr>
              <w:widowControl w:val="0"/>
              <w:suppressAutoHyphens/>
              <w:autoSpaceDN w:val="0"/>
              <w:rPr>
                <w:rFonts w:ascii="Times New Roman" w:eastAsia="SimSun" w:hAnsi="Times New Roman" w:cs="Mangal"/>
                <w:kern w:val="3"/>
                <w:lang w:eastAsia="zh-CN" w:bidi="hi-IN"/>
              </w:rPr>
            </w:pPr>
            <w:r w:rsidRPr="000951AB">
              <w:rPr>
                <w:rFonts w:ascii="Times New Roman" w:eastAsia="SimSun" w:hAnsi="Times New Roman" w:cs="Mangal"/>
                <w:kern w:val="3"/>
                <w:sz w:val="24"/>
                <w:szCs w:val="24"/>
                <w:lang w:eastAsia="zh-CN" w:bidi="hi-IN"/>
              </w:rPr>
              <w:t>Djeca s teškoćama u razvoju - ostvaruju pravo izravnog upisa ukoliko Vrtić može osigurati specifične potrebne uvjete</w:t>
            </w:r>
          </w:p>
        </w:tc>
      </w:tr>
      <w:tr w:rsidR="000951AB" w:rsidRPr="000951AB" w:rsidTr="00C76C35">
        <w:tc>
          <w:tcPr>
            <w:tcW w:w="5000" w:type="pct"/>
            <w:gridSpan w:val="2"/>
            <w:vAlign w:val="center"/>
          </w:tcPr>
          <w:p w:rsidR="000951AB" w:rsidRPr="000951AB" w:rsidRDefault="000951AB" w:rsidP="000951AB">
            <w:pPr>
              <w:widowControl w:val="0"/>
              <w:suppressAutoHyphens/>
              <w:autoSpaceDN w:val="0"/>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lastRenderedPageBreak/>
              <w:t>Djeca koja imaju potvrdu o obavljenom sistematskom zdravstvenom pregledu predškolskog djeteta prije upisa u dječji vrtić</w:t>
            </w:r>
          </w:p>
          <w:p w:rsidR="000951AB" w:rsidRPr="000951AB" w:rsidRDefault="000951AB" w:rsidP="000951AB">
            <w:pPr>
              <w:widowControl w:val="0"/>
              <w:suppressAutoHyphens/>
              <w:autoSpaceDN w:val="0"/>
              <w:rPr>
                <w:rFonts w:ascii="Times New Roman" w:eastAsia="SimSun" w:hAnsi="Times New Roman" w:cs="Mangal"/>
                <w:kern w:val="3"/>
                <w:lang w:eastAsia="zh-CN" w:bidi="hi-IN"/>
              </w:rPr>
            </w:pPr>
            <w:r w:rsidRPr="000951AB">
              <w:rPr>
                <w:rFonts w:ascii="Times New Roman" w:eastAsia="SimSun" w:hAnsi="Times New Roman" w:cs="Mangal"/>
                <w:kern w:val="3"/>
                <w:sz w:val="24"/>
                <w:szCs w:val="24"/>
                <w:lang w:eastAsia="zh-CN" w:bidi="hi-IN"/>
              </w:rPr>
              <w:t xml:space="preserve">- obvezan dokument za </w:t>
            </w:r>
            <w:r w:rsidRPr="000951AB">
              <w:rPr>
                <w:rFonts w:ascii="Times New Roman" w:eastAsia="SimSun" w:hAnsi="Times New Roman" w:cs="Mangal"/>
                <w:kern w:val="3"/>
                <w:sz w:val="24"/>
                <w:szCs w:val="24"/>
                <w:u w:val="single"/>
                <w:lang w:eastAsia="zh-CN" w:bidi="hi-IN"/>
              </w:rPr>
              <w:t>svako dijete koje se upisuje u vrtić</w:t>
            </w:r>
            <w:r w:rsidRPr="000951AB">
              <w:rPr>
                <w:rFonts w:ascii="Times New Roman" w:eastAsia="SimSun" w:hAnsi="Times New Roman" w:cs="Mangal"/>
                <w:kern w:val="3"/>
                <w:sz w:val="24"/>
                <w:szCs w:val="24"/>
                <w:lang w:eastAsia="zh-CN" w:bidi="hi-IN"/>
              </w:rPr>
              <w:t>, ne stariji od 3 mjeseca od dana podnošenja prijave</w:t>
            </w:r>
            <w:r w:rsidRPr="000951AB">
              <w:rPr>
                <w:rFonts w:ascii="Times New Roman" w:eastAsia="SimSun" w:hAnsi="Times New Roman" w:cs="Mangal"/>
                <w:kern w:val="3"/>
                <w:sz w:val="24"/>
                <w:szCs w:val="24"/>
                <w:lang w:eastAsia="zh-CN" w:bidi="hi-IN"/>
              </w:rPr>
              <w:tab/>
            </w:r>
          </w:p>
        </w:tc>
      </w:tr>
      <w:bookmarkEnd w:id="0"/>
    </w:tbl>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14.</w:t>
      </w:r>
    </w:p>
    <w:p w:rsidR="000951AB" w:rsidRPr="000951AB" w:rsidRDefault="000951AB" w:rsidP="000951AB">
      <w:pPr>
        <w:autoSpaceDE w:val="0"/>
        <w:autoSpaceDN w:val="0"/>
        <w:adjustRightInd w:val="0"/>
        <w:spacing w:after="0" w:line="240" w:lineRule="auto"/>
        <w:jc w:val="both"/>
        <w:rPr>
          <w:rFonts w:ascii="Times New Roman" w:eastAsia="Calibri" w:hAnsi="Times New Roman" w:cs="Times New Roman"/>
          <w:color w:val="000000"/>
          <w:sz w:val="24"/>
          <w:szCs w:val="24"/>
        </w:rPr>
      </w:pPr>
      <w:r w:rsidRPr="000951AB">
        <w:rPr>
          <w:rFonts w:ascii="Times New Roman" w:eastAsia="Calibri" w:hAnsi="Times New Roman" w:cs="Times New Roman"/>
          <w:color w:val="000000"/>
          <w:sz w:val="24"/>
          <w:szCs w:val="24"/>
        </w:rPr>
        <w:t xml:space="preserve">Prednost pri upisu u okviru utvrđenog broja slobodnih mjesta po programima i odgojnim skupinama ostvaruje dijete s većim brojem bodova. </w:t>
      </w:r>
    </w:p>
    <w:p w:rsidR="000951AB" w:rsidRPr="000951AB" w:rsidRDefault="000951AB" w:rsidP="000951AB">
      <w:pPr>
        <w:autoSpaceDE w:val="0"/>
        <w:autoSpaceDN w:val="0"/>
        <w:adjustRightInd w:val="0"/>
        <w:spacing w:after="0" w:line="240" w:lineRule="auto"/>
        <w:jc w:val="both"/>
        <w:rPr>
          <w:rFonts w:ascii="Times New Roman" w:eastAsia="Calibri" w:hAnsi="Times New Roman" w:cs="Times New Roman"/>
          <w:sz w:val="24"/>
          <w:szCs w:val="24"/>
        </w:rPr>
      </w:pPr>
      <w:r w:rsidRPr="000951AB">
        <w:rPr>
          <w:rFonts w:ascii="Times New Roman" w:eastAsia="Calibri" w:hAnsi="Times New Roman" w:cs="Times New Roman"/>
          <w:sz w:val="24"/>
          <w:szCs w:val="24"/>
        </w:rPr>
        <w:t>Ukoliko nakon primjene prethodnog članka, dvoje ili više djece ostvaruje jednak broj bodova, prednost pri upisu ostvaruje se sljedećim redoslijedom: djeca koja do 1. travnja tekuće godine navrše četiri godine života (po kriteriju starosti djeteta, od starijeg prema mlađem),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 dijete kojem su brat ili sestra već upisani u Ustanovu.</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15.</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xml:space="preserve">Svi zahtjevi za upis u Vrtić, koji su u redovnom upisnom roku negativno riješeni, formiraju listu čekanja koja će se rješavati sukladno slobodnim mjestima u Vrtiću. </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xml:space="preserve">Ukoliko u tekućoj pedagoškoj godini, a najdalje do raspisivanja upisa za novu pedagošku godinu, zahtjev s liste čekanja nije pozitivno riješen, potrebno je iznova zahtjev predati u propisanom roku za iduću pedagošku godinu. </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16.</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Svi zahtjevi predani izvan redovnog roka rješavaju se sukladno slobodnim mjestima u Vrtiću, odnosno upisuju se na formiranu listu čekanja. Bez obzira na datum predavanja zahtjeva, apsolutnu prednost za upis na upražnjeno mjesto u skupini imaju djeca s prebivalištem u Općini Preko.</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xml:space="preserve">Ukoliko roditelj pojedinog djeteta s liste čekanja, na poziv Vrtića za upis na upražnjeno mjesto u skupini, odbije upis, isto dijete više ne može biti na listi čekanja te je potrebno ponovno ispuniti zahtjev za upis u propisanom upisnom roku za sljedeću pedagošku godinu. </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bCs/>
          <w:kern w:val="3"/>
          <w:sz w:val="24"/>
          <w:szCs w:val="24"/>
          <w:lang w:eastAsia="zh-CN" w:bidi="hi-IN"/>
        </w:rPr>
        <w:t>Članak 17.</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Program predškole obvezan je, sukladno članku 23.a Zakona o predškolskom odgoju i obrazovanju, za svu djecu u godini dana prije polaska u školu.</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Program predškole za djecu koja pohađaju Vrtić integriran je u redoviti program predškolskog odgoja dječjeg vrtića (pet i pol i desetsatni program).</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lastRenderedPageBreak/>
        <w:t>C)</w:t>
      </w:r>
      <w:r w:rsidRPr="000951AB">
        <w:rPr>
          <w:rFonts w:ascii="Times New Roman" w:eastAsia="SimSun" w:hAnsi="Times New Roman" w:cs="Times New Roman"/>
          <w:b/>
          <w:kern w:val="3"/>
          <w:sz w:val="24"/>
          <w:szCs w:val="24"/>
          <w:lang w:eastAsia="zh-CN" w:bidi="hi-IN"/>
        </w:rPr>
        <w:t xml:space="preserve">       </w:t>
      </w:r>
      <w:r w:rsidRPr="000951AB">
        <w:rPr>
          <w:rFonts w:ascii="Times New Roman" w:eastAsia="SimSun" w:hAnsi="Times New Roman" w:cs="Times New Roman"/>
          <w:b/>
          <w:kern w:val="3"/>
          <w:sz w:val="24"/>
          <w:szCs w:val="24"/>
          <w:u w:val="single"/>
          <w:lang w:eastAsia="zh-CN" w:bidi="hi-IN"/>
        </w:rPr>
        <w:t>VISINA IZNOSA PARTICIPACIJE RODITELJA DJECE KORISNIKA</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18.</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Roditelj djeteta korisnika usluga dužan je sudjelovati u cijeni programa Vrtića koji ostvaruje njegovo dijete, ovisno o vrsti i trajanju programa, kako slijedi:</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tbl>
      <w:tblPr>
        <w:tblW w:w="9157" w:type="dxa"/>
        <w:tblInd w:w="10" w:type="dxa"/>
        <w:tblLayout w:type="fixed"/>
        <w:tblCellMar>
          <w:left w:w="10" w:type="dxa"/>
          <w:right w:w="10" w:type="dxa"/>
        </w:tblCellMar>
        <w:tblLook w:val="04A0"/>
      </w:tblPr>
      <w:tblGrid>
        <w:gridCol w:w="7632"/>
        <w:gridCol w:w="1525"/>
      </w:tblGrid>
      <w:tr w:rsidR="000951AB" w:rsidRPr="000951AB" w:rsidTr="00C76C35">
        <w:tc>
          <w:tcPr>
            <w:tcW w:w="7632" w:type="dxa"/>
            <w:tcBorders>
              <w:top w:val="single" w:sz="4" w:space="0" w:color="00000A"/>
              <w:left w:val="single" w:sz="4" w:space="0" w:color="00000A"/>
              <w:bottom w:val="single" w:sz="4" w:space="0" w:color="00000A"/>
              <w:right w:val="single" w:sz="4" w:space="0" w:color="00000A"/>
            </w:tcBorders>
            <w:hideMark/>
          </w:tcPr>
          <w:p w:rsidR="000951AB" w:rsidRPr="000951AB" w:rsidRDefault="000951AB" w:rsidP="000951AB">
            <w:pPr>
              <w:widowControl w:val="0"/>
              <w:numPr>
                <w:ilvl w:val="0"/>
                <w:numId w:val="24"/>
              </w:numPr>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Redovni vrtićki program - za djecu s područja Općine Preko:</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 cjelodnevni program (10 sati)</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lang w:eastAsia="zh-CN" w:bidi="hi-IN"/>
              </w:rPr>
            </w:pPr>
            <w:r w:rsidRPr="000951AB">
              <w:rPr>
                <w:rFonts w:ascii="Times New Roman" w:eastAsia="SimSun" w:hAnsi="Times New Roman" w:cs="Times New Roman"/>
                <w:kern w:val="3"/>
                <w:lang w:eastAsia="zh-CN" w:bidi="hi-IN"/>
              </w:rPr>
              <w:t xml:space="preserve">            - poludnevni program (5.5 sati)</w:t>
            </w:r>
          </w:p>
        </w:tc>
        <w:tc>
          <w:tcPr>
            <w:tcW w:w="1525" w:type="dxa"/>
            <w:tcBorders>
              <w:top w:val="single" w:sz="4" w:space="0" w:color="00000A"/>
              <w:left w:val="single" w:sz="4" w:space="0" w:color="00000A"/>
              <w:bottom w:val="single" w:sz="4" w:space="0" w:color="00000A"/>
              <w:right w:val="single" w:sz="4" w:space="0" w:color="00000A"/>
            </w:tcBorders>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Mangal"/>
                <w:kern w:val="3"/>
                <w:lang w:eastAsia="zh-CN" w:bidi="hi-IN"/>
              </w:rPr>
            </w:pPr>
            <w:r w:rsidRPr="000951AB">
              <w:rPr>
                <w:rFonts w:ascii="Times New Roman" w:eastAsia="SimSun" w:hAnsi="Times New Roman" w:cs="Times New Roman"/>
                <w:kern w:val="3"/>
                <w:lang w:eastAsia="zh-CN" w:bidi="hi-IN"/>
              </w:rPr>
              <w:t xml:space="preserve">  92,91 eura</w:t>
            </w:r>
          </w:p>
          <w:p w:rsidR="000951AB" w:rsidRPr="000951AB" w:rsidRDefault="000951AB" w:rsidP="000951AB">
            <w:pPr>
              <w:widowControl w:val="0"/>
              <w:suppressAutoHyphens/>
              <w:autoSpaceDN w:val="0"/>
              <w:spacing w:after="0" w:line="240" w:lineRule="auto"/>
              <w:rPr>
                <w:rFonts w:ascii="Times New Roman" w:eastAsia="SimSun" w:hAnsi="Times New Roman" w:cs="Mangal"/>
                <w:kern w:val="3"/>
                <w:lang w:eastAsia="zh-CN" w:bidi="hi-IN"/>
              </w:rPr>
            </w:pPr>
            <w:r w:rsidRPr="000951AB">
              <w:rPr>
                <w:rFonts w:ascii="Times New Roman" w:eastAsia="SimSun" w:hAnsi="Times New Roman" w:cs="Times New Roman"/>
                <w:kern w:val="3"/>
                <w:lang w:eastAsia="zh-CN" w:bidi="hi-IN"/>
              </w:rPr>
              <w:t xml:space="preserve">  46,45 eura</w:t>
            </w:r>
          </w:p>
        </w:tc>
      </w:tr>
      <w:tr w:rsidR="000951AB" w:rsidRPr="000951AB" w:rsidTr="00C76C35">
        <w:tc>
          <w:tcPr>
            <w:tcW w:w="7632" w:type="dxa"/>
            <w:tcBorders>
              <w:top w:val="single" w:sz="4" w:space="0" w:color="00000A"/>
              <w:left w:val="single" w:sz="4" w:space="0" w:color="00000A"/>
              <w:bottom w:val="single" w:sz="4" w:space="0" w:color="00000A"/>
              <w:right w:val="single" w:sz="4" w:space="0" w:color="00000A"/>
            </w:tcBorders>
            <w:hideMark/>
          </w:tcPr>
          <w:p w:rsidR="000951AB" w:rsidRPr="000951AB" w:rsidRDefault="000951AB" w:rsidP="000951AB">
            <w:pPr>
              <w:widowControl w:val="0"/>
              <w:numPr>
                <w:ilvl w:val="0"/>
                <w:numId w:val="24"/>
              </w:numPr>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Redovni vrtićki program - za djecu iz drugih općina i gradova</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 cjelodnevni program (10 sati)</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 poludnevni program (5.5 sati)</w:t>
            </w:r>
          </w:p>
        </w:tc>
        <w:tc>
          <w:tcPr>
            <w:tcW w:w="1525" w:type="dxa"/>
            <w:tcBorders>
              <w:top w:val="single" w:sz="4" w:space="0" w:color="00000A"/>
              <w:left w:val="single" w:sz="4" w:space="0" w:color="00000A"/>
              <w:bottom w:val="single" w:sz="4" w:space="0" w:color="00000A"/>
              <w:right w:val="single" w:sz="4" w:space="0" w:color="00000A"/>
            </w:tcBorders>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185,81 eura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92,91 eura</w:t>
            </w:r>
          </w:p>
        </w:tc>
      </w:tr>
      <w:tr w:rsidR="000951AB" w:rsidRPr="000951AB" w:rsidTr="00C76C35">
        <w:tc>
          <w:tcPr>
            <w:tcW w:w="7632" w:type="dxa"/>
            <w:tcBorders>
              <w:top w:val="single" w:sz="4" w:space="0" w:color="00000A"/>
              <w:left w:val="single" w:sz="4" w:space="0" w:color="00000A"/>
              <w:bottom w:val="single" w:sz="4" w:space="0" w:color="00000A"/>
              <w:right w:val="single" w:sz="4" w:space="0" w:color="00000A"/>
            </w:tcBorders>
            <w:hideMark/>
          </w:tcPr>
          <w:p w:rsidR="000951AB" w:rsidRPr="000951AB" w:rsidRDefault="000951AB" w:rsidP="000951AB">
            <w:pPr>
              <w:widowControl w:val="0"/>
              <w:numPr>
                <w:ilvl w:val="0"/>
                <w:numId w:val="24"/>
              </w:numPr>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Redovni jaslički program (10 sati)</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 djeca s prebivalištem na području Općine Preko </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 djeca s prebivalištem na području drugih općina</w:t>
            </w:r>
          </w:p>
        </w:tc>
        <w:tc>
          <w:tcPr>
            <w:tcW w:w="1525" w:type="dxa"/>
            <w:tcBorders>
              <w:top w:val="single" w:sz="4" w:space="0" w:color="00000A"/>
              <w:left w:val="single" w:sz="4" w:space="0" w:color="00000A"/>
              <w:bottom w:val="single" w:sz="4" w:space="0" w:color="00000A"/>
              <w:right w:val="single" w:sz="4" w:space="0" w:color="00000A"/>
            </w:tcBorders>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92,91 eura 185,81 eura</w:t>
            </w:r>
          </w:p>
        </w:tc>
      </w:tr>
      <w:tr w:rsidR="000951AB" w:rsidRPr="000951AB" w:rsidTr="00C76C35">
        <w:tc>
          <w:tcPr>
            <w:tcW w:w="7632" w:type="dxa"/>
            <w:tcBorders>
              <w:top w:val="single" w:sz="4" w:space="0" w:color="00000A"/>
              <w:left w:val="single" w:sz="4" w:space="0" w:color="00000A"/>
              <w:bottom w:val="single" w:sz="4" w:space="0" w:color="00000A"/>
              <w:right w:val="single" w:sz="4" w:space="0" w:color="00000A"/>
            </w:tcBorders>
          </w:tcPr>
          <w:p w:rsidR="000951AB" w:rsidRPr="000951AB" w:rsidRDefault="000951AB" w:rsidP="000951AB">
            <w:pPr>
              <w:widowControl w:val="0"/>
              <w:numPr>
                <w:ilvl w:val="0"/>
                <w:numId w:val="24"/>
              </w:numPr>
              <w:suppressAutoHyphens/>
              <w:autoSpaceDN w:val="0"/>
              <w:spacing w:after="0" w:line="240" w:lineRule="auto"/>
              <w:jc w:val="both"/>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Naknada za čuvanje mjesta </w:t>
            </w:r>
          </w:p>
        </w:tc>
        <w:tc>
          <w:tcPr>
            <w:tcW w:w="1525" w:type="dxa"/>
            <w:tcBorders>
              <w:top w:val="single" w:sz="4" w:space="0" w:color="00000A"/>
              <w:left w:val="single" w:sz="4" w:space="0" w:color="00000A"/>
              <w:bottom w:val="single" w:sz="4" w:space="0" w:color="00000A"/>
              <w:right w:val="single" w:sz="4" w:space="0" w:color="00000A"/>
            </w:tcBorders>
          </w:tcPr>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lang w:eastAsia="zh-CN" w:bidi="hi-IN"/>
              </w:rPr>
            </w:pPr>
            <w:r w:rsidRPr="000951AB">
              <w:rPr>
                <w:rFonts w:ascii="Times New Roman" w:eastAsia="SimSun" w:hAnsi="Times New Roman" w:cs="Times New Roman"/>
                <w:kern w:val="3"/>
                <w:lang w:eastAsia="zh-CN" w:bidi="hi-IN"/>
              </w:rPr>
              <w:t xml:space="preserve">  26,54 eura</w:t>
            </w:r>
          </w:p>
        </w:tc>
      </w:tr>
    </w:tbl>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19.</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Roditelji djeteta korisnika ostvaruju pravo na umanjenje sudjelovanja u cijeni programa kako slijedi:</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Za drugo dijete koje je u programu Vrtića, cijena odabranog  programa umanjuje se za 20%</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Mangal"/>
          <w:kern w:val="3"/>
          <w:sz w:val="24"/>
          <w:szCs w:val="24"/>
          <w:lang w:eastAsia="zh-CN" w:bidi="hi-IN"/>
        </w:rPr>
        <w:t xml:space="preserve">- </w:t>
      </w:r>
      <w:r w:rsidRPr="000951AB">
        <w:rPr>
          <w:rFonts w:ascii="Times New Roman" w:eastAsia="SimSun" w:hAnsi="Times New Roman" w:cs="Times New Roman"/>
          <w:kern w:val="3"/>
          <w:sz w:val="24"/>
          <w:szCs w:val="24"/>
          <w:lang w:eastAsia="zh-CN" w:bidi="hi-IN"/>
        </w:rPr>
        <w:t>Za treće i svako sljedeće dijete koje je u programu Vrtića, roditelj se oslobađa plaćanja</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Roditelji djece slabijeg imovinskog statusa podnose Općini Preko (osnivaču) zahtjev za oslobođenjem plaćanja cjelokupne participacije Vrtića uz potrebnu dokumentaciju.</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20.</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Kad dijete korisnik zbog bolesti izostane iz Vrtića, po pisanoj ispričnici/potvrdi pedijatra roditelji djeteta korisnika ostvaruju pravo na umanjenje sudjelovanja u cijeni programa kako slijedi:</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Za izostanak od dva tjedna i više (minimalno 10 uzastopnih radnih dana, unutar istog mjeseca) cijena programa umanjuje se 30%</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 Za izostanak od tri tjedna i više (minimalno 15 uzastopnih radnih dana, unutar istog mjeseca) cijena programa umanjuje se za 50%</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21.</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Roditelji djeteta korisnika dužni su ugovorni iznos platiti na žiro račun Vrtića najkasnije do 15-og u tekućem mjesecu.</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22.</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Ako roditelj ne izvrši obvezu plaćanja u roku od 30 dana od dana dospijeća obveza, Vrtić će roditelju poslati pismenu opomenu. </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Ako roditelj niti u sljedećih 30 dana ne podmiri dugovanje, potraživanja će se naplatiti aktiviranjem sredstava osiguranja plaćanja ili putem suda.</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23.</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Vrtić će otkazati usluge roditelju čije dijete korisnik izostaje iz Vrtića 30 i više dana, a navedeni roditelj ne izvijesti Vrtić o razlozima izostanka. Upražnjeno mjesto popunit će se s liste čekanja.</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24.</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lastRenderedPageBreak/>
        <w:t>Vrtić i roditelj (uzdržavatelj) djeteta korisnika usluga sklapaju Ugovor o neposrednim pravima i obvezama u skladu s odredbama ove Odluke, te drugih općih akata Vrtića.</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0951AB">
        <w:rPr>
          <w:rFonts w:ascii="Times New Roman" w:eastAsia="SimSun" w:hAnsi="Times New Roman" w:cs="Times New Roman"/>
          <w:b/>
          <w:kern w:val="3"/>
          <w:sz w:val="24"/>
          <w:szCs w:val="24"/>
          <w:lang w:eastAsia="zh-CN" w:bidi="hi-IN"/>
        </w:rPr>
        <w:t>Članak 25.</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Na ovu Odluku suglasnost daje Općinsko vijeće Općine Preko temeljem članka 22. Statuta Dječjeg vrtića Lastavica iz Preka. </w:t>
      </w:r>
    </w:p>
    <w:p w:rsidR="000951AB" w:rsidRPr="000951AB" w:rsidRDefault="000951AB" w:rsidP="000951A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Ova Odluka stupa na snagu danom dobivanja suglasnosti Općinskog vijeća Općine Preko (Osnivača).</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0951AB">
        <w:rPr>
          <w:rFonts w:ascii="Times New Roman" w:eastAsia="SimSun" w:hAnsi="Times New Roman" w:cs="Times New Roman"/>
          <w:b/>
          <w:kern w:val="3"/>
          <w:sz w:val="24"/>
          <w:szCs w:val="24"/>
          <w:lang w:eastAsia="zh-CN" w:bidi="hi-IN"/>
        </w:rPr>
        <w:t>Članak 26.</w:t>
      </w: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Ova Odluka objavit će se na mrežnim stranicama Vrtića i oglasnoj ploči Vrtića.</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xml:space="preserve">KLASA: 601-02/23-05/02 </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URBROJ: 2198-13-6-23-4</w:t>
      </w:r>
    </w:p>
    <w:p w:rsidR="000951AB" w:rsidRPr="000951AB" w:rsidRDefault="000951AB" w:rsidP="000951AB">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Preko, 30. ožujka 2023. godine</w:t>
      </w: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r w:rsidRPr="000951AB">
        <w:rPr>
          <w:rFonts w:ascii="Times New Roman" w:eastAsia="SimSun" w:hAnsi="Times New Roman" w:cs="Times New Roman"/>
          <w:kern w:val="3"/>
          <w:sz w:val="24"/>
          <w:szCs w:val="24"/>
          <w:lang w:eastAsia="zh-CN" w:bidi="hi-IN"/>
        </w:rPr>
        <w:t>Predsjednica Upravnog vijeća</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 xml:space="preserve">                                                                          </w:t>
      </w:r>
    </w:p>
    <w:p w:rsidR="000951AB" w:rsidRPr="000951AB" w:rsidRDefault="000951AB" w:rsidP="000951AB">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0951AB">
        <w:rPr>
          <w:rFonts w:ascii="Times New Roman" w:eastAsia="SimSun" w:hAnsi="Times New Roman" w:cs="Times New Roman"/>
          <w:kern w:val="3"/>
          <w:sz w:val="24"/>
          <w:szCs w:val="24"/>
          <w:lang w:eastAsia="zh-CN" w:bidi="hi-IN"/>
        </w:rPr>
        <w:t>_________________________</w:t>
      </w:r>
    </w:p>
    <w:p w:rsidR="000951AB" w:rsidRPr="000951AB" w:rsidRDefault="000951AB" w:rsidP="000951AB">
      <w:pPr>
        <w:widowControl w:val="0"/>
        <w:suppressAutoHyphens/>
        <w:autoSpaceDN w:val="0"/>
        <w:spacing w:after="0" w:line="240" w:lineRule="auto"/>
        <w:ind w:left="3540" w:firstLine="708"/>
        <w:jc w:val="center"/>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 xml:space="preserve"> </w:t>
      </w:r>
      <w:r w:rsidRPr="000951AB">
        <w:rPr>
          <w:rFonts w:ascii="Times New Roman" w:eastAsia="SimSun" w:hAnsi="Times New Roman" w:cs="Mangal"/>
          <w:kern w:val="3"/>
          <w:sz w:val="24"/>
          <w:szCs w:val="24"/>
          <w:lang w:eastAsia="zh-CN" w:bidi="hi-IN"/>
        </w:rPr>
        <w:tab/>
        <w:t xml:space="preserve">                   Ingrid Melada, prof.</w:t>
      </w:r>
    </w:p>
    <w:p w:rsidR="000951AB" w:rsidRPr="000951AB" w:rsidRDefault="000951AB" w:rsidP="000951AB">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rsidR="000951AB" w:rsidRPr="000951AB" w:rsidRDefault="000951AB" w:rsidP="000951AB">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r w:rsidRPr="000951AB">
        <w:rPr>
          <w:rFonts w:ascii="Times New Roman" w:eastAsia="SimSun" w:hAnsi="Times New Roman" w:cs="Mangal"/>
          <w:kern w:val="3"/>
          <w:sz w:val="24"/>
          <w:szCs w:val="24"/>
          <w:lang w:eastAsia="zh-CN" w:bidi="hi-IN"/>
        </w:rPr>
        <w:t>Općinsko vijeće Općine Preko dalo je prethodnu suglasnost na ovu Odluku sukladno članku 22. Zakona (KLASA: _____________, URBROJ: _______________ od ________________) te Odluka stupa na snagu danom dobivanja navedene suglasnosti.</w:t>
      </w: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Pr="000951AB" w:rsidRDefault="000951AB" w:rsidP="000951AB">
      <w:pPr>
        <w:tabs>
          <w:tab w:val="left" w:pos="5302"/>
        </w:tabs>
        <w:spacing w:after="0" w:line="240" w:lineRule="auto"/>
        <w:ind w:left="6663"/>
        <w:rPr>
          <w:rFonts w:ascii="Times New Roman" w:eastAsia="Times New Roman" w:hAnsi="Times New Roman" w:cs="Times New Roman"/>
          <w:sz w:val="24"/>
          <w:szCs w:val="20"/>
          <w:lang w:val="en-US"/>
        </w:rPr>
      </w:pPr>
      <w:r w:rsidRPr="000951AB">
        <w:rPr>
          <w:rFonts w:ascii="Times New Roman" w:eastAsia="Times New Roman" w:hAnsi="Times New Roman" w:cs="Times New Roman"/>
          <w:sz w:val="24"/>
          <w:szCs w:val="20"/>
          <w:lang w:val="en-US"/>
        </w:rPr>
        <w:t xml:space="preserve">   Ravnateljica</w:t>
      </w:r>
    </w:p>
    <w:p w:rsidR="000951AB" w:rsidRPr="000951AB" w:rsidRDefault="000951AB" w:rsidP="000951AB">
      <w:pPr>
        <w:tabs>
          <w:tab w:val="left" w:pos="5302"/>
        </w:tabs>
        <w:spacing w:after="0" w:line="240" w:lineRule="auto"/>
        <w:ind w:left="6663"/>
        <w:rPr>
          <w:rFonts w:ascii="Times New Roman" w:eastAsia="Times New Roman" w:hAnsi="Times New Roman" w:cs="Times New Roman"/>
          <w:sz w:val="24"/>
          <w:szCs w:val="20"/>
          <w:lang w:val="en-US"/>
        </w:rPr>
      </w:pPr>
    </w:p>
    <w:p w:rsidR="000951AB" w:rsidRPr="000951AB" w:rsidRDefault="000951AB" w:rsidP="000951AB">
      <w:pPr>
        <w:spacing w:after="0" w:line="240" w:lineRule="auto"/>
        <w:rPr>
          <w:rFonts w:ascii="Times New Roman" w:eastAsia="Times New Roman" w:hAnsi="Times New Roman" w:cs="Times New Roman"/>
          <w:szCs w:val="20"/>
          <w:lang w:val="en-US"/>
        </w:rPr>
      </w:pPr>
    </w:p>
    <w:p w:rsidR="000951AB" w:rsidRPr="000951AB" w:rsidRDefault="000951AB" w:rsidP="000951AB">
      <w:pPr>
        <w:spacing w:after="0" w:line="240" w:lineRule="auto"/>
        <w:rPr>
          <w:rFonts w:ascii="Times New Roman" w:eastAsia="Times New Roman" w:hAnsi="Times New Roman" w:cs="Times New Roman"/>
          <w:szCs w:val="20"/>
          <w:lang w:val="en-US"/>
        </w:rPr>
      </w:pPr>
      <w:r w:rsidRPr="000951AB">
        <w:rPr>
          <w:rFonts w:ascii="Times New Roman" w:eastAsia="Times New Roman" w:hAnsi="Times New Roman" w:cs="Times New Roman"/>
          <w:szCs w:val="20"/>
          <w:lang w:val="en-US"/>
        </w:rPr>
        <w:t xml:space="preserve">                                         </w:t>
      </w:r>
      <w:r w:rsidRPr="000951AB">
        <w:rPr>
          <w:rFonts w:ascii="Times New Roman" w:eastAsia="Times New Roman" w:hAnsi="Times New Roman" w:cs="Times New Roman"/>
          <w:szCs w:val="20"/>
          <w:lang w:val="en-US"/>
        </w:rPr>
        <w:tab/>
      </w:r>
      <w:r w:rsidRPr="000951AB">
        <w:rPr>
          <w:rFonts w:ascii="Times New Roman" w:eastAsia="Times New Roman" w:hAnsi="Times New Roman" w:cs="Times New Roman"/>
          <w:szCs w:val="20"/>
          <w:lang w:val="en-US"/>
        </w:rPr>
        <w:tab/>
        <w:t xml:space="preserve">                                          _____________________________</w:t>
      </w:r>
    </w:p>
    <w:p w:rsidR="000951AB" w:rsidRPr="000951AB" w:rsidRDefault="000951AB" w:rsidP="000951AB">
      <w:pPr>
        <w:spacing w:after="0" w:line="240" w:lineRule="auto"/>
        <w:ind w:left="720"/>
        <w:contextualSpacing/>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ab/>
        <w:t xml:space="preserve">                                                                          Đana Jadrijev, mag.praesc.educ.</w:t>
      </w:r>
    </w:p>
    <w:p w:rsidR="000951AB" w:rsidRPr="000951AB" w:rsidRDefault="000951AB" w:rsidP="000951AB">
      <w:pPr>
        <w:widowControl w:val="0"/>
        <w:suppressAutoHyphens/>
        <w:autoSpaceDN w:val="0"/>
        <w:spacing w:after="0" w:line="240" w:lineRule="auto"/>
        <w:rPr>
          <w:rFonts w:ascii="Times New Roman" w:eastAsia="SimSun" w:hAnsi="Times New Roman" w:cs="Mangal"/>
          <w:kern w:val="3"/>
          <w:sz w:val="24"/>
          <w:szCs w:val="24"/>
          <w:lang w:eastAsia="zh-CN" w:bidi="hi-IN"/>
        </w:rPr>
      </w:pPr>
    </w:p>
    <w:p w:rsidR="000951AB" w:rsidRDefault="000951AB" w:rsidP="007C2D1D">
      <w:pPr>
        <w:spacing w:after="0"/>
        <w:rPr>
          <w:rFonts w:ascii="Times New Roman" w:hAnsi="Times New Roman" w:cs="Times New Roman"/>
          <w:color w:val="FF0000"/>
          <w:sz w:val="24"/>
          <w:szCs w:val="24"/>
        </w:rPr>
      </w:pPr>
    </w:p>
    <w:p w:rsidR="000951AB" w:rsidRDefault="000951AB">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lastRenderedPageBreak/>
        <w:t xml:space="preserve">Na temelju članka 20. stavka 6. Zakona o predškolskom odgoju i obrazovanju (NN 10/07, 107/07, 94/13, 98/19, 57/22), članka 8. Pravilnika o upisu djece Dječji vrtić Lastavica te članka 50. Statuta Dječjeg vrtića Lastavica, Upravno vijeće Dječjeg vrtića Lastavica na </w:t>
      </w:r>
      <w:r w:rsidRPr="000951AB">
        <w:rPr>
          <w:rFonts w:ascii="Times New Roman" w:hAnsi="Times New Roman" w:cs="Times New Roman"/>
          <w:iCs/>
          <w:sz w:val="24"/>
          <w:szCs w:val="24"/>
        </w:rPr>
        <w:t>svojoj 9. sjednici, održanoj dana 30. ožujka 2023. godine, donosi:</w:t>
      </w:r>
      <w:r w:rsidRPr="000951AB">
        <w:rPr>
          <w:rFonts w:ascii="Times New Roman" w:hAnsi="Times New Roman" w:cs="Times New Roman"/>
          <w:iCs/>
          <w:color w:val="000000"/>
          <w:sz w:val="24"/>
          <w:szCs w:val="24"/>
        </w:rPr>
        <w:t xml:space="preserve"> </w:t>
      </w:r>
    </w:p>
    <w:p w:rsidR="000951AB" w:rsidRPr="000951AB" w:rsidRDefault="000951AB" w:rsidP="000951AB">
      <w:pPr>
        <w:autoSpaceDE w:val="0"/>
        <w:autoSpaceDN w:val="0"/>
        <w:adjustRightInd w:val="0"/>
        <w:spacing w:after="0" w:line="240" w:lineRule="auto"/>
        <w:jc w:val="center"/>
        <w:rPr>
          <w:rFonts w:ascii="Times New Roman" w:hAnsi="Times New Roman" w:cs="Times New Roman"/>
          <w:b/>
          <w:bCs/>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r w:rsidRPr="000951AB">
        <w:rPr>
          <w:rFonts w:ascii="Times New Roman" w:hAnsi="Times New Roman" w:cs="Times New Roman"/>
          <w:b/>
          <w:bCs/>
          <w:iCs/>
          <w:color w:val="000000"/>
          <w:sz w:val="24"/>
          <w:szCs w:val="24"/>
        </w:rPr>
        <w:t>ODLUKU</w:t>
      </w:r>
    </w:p>
    <w:p w:rsidR="000951AB" w:rsidRPr="000951AB" w:rsidRDefault="000951AB" w:rsidP="000951AB">
      <w:pPr>
        <w:autoSpaceDE w:val="0"/>
        <w:autoSpaceDN w:val="0"/>
        <w:adjustRightInd w:val="0"/>
        <w:spacing w:after="0" w:line="240" w:lineRule="auto"/>
        <w:jc w:val="center"/>
        <w:rPr>
          <w:rFonts w:ascii="Times New Roman" w:hAnsi="Times New Roman" w:cs="Times New Roman"/>
          <w:b/>
          <w:bCs/>
          <w:iCs/>
          <w:color w:val="000000"/>
          <w:sz w:val="24"/>
          <w:szCs w:val="24"/>
        </w:rPr>
      </w:pPr>
      <w:r w:rsidRPr="000951AB">
        <w:rPr>
          <w:rFonts w:ascii="Times New Roman" w:hAnsi="Times New Roman" w:cs="Times New Roman"/>
          <w:b/>
          <w:bCs/>
          <w:iCs/>
          <w:color w:val="000000"/>
          <w:sz w:val="24"/>
          <w:szCs w:val="24"/>
        </w:rPr>
        <w:t>o</w:t>
      </w: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r w:rsidRPr="000951AB">
        <w:rPr>
          <w:rFonts w:ascii="Times New Roman" w:hAnsi="Times New Roman" w:cs="Times New Roman"/>
          <w:b/>
          <w:bCs/>
          <w:iCs/>
          <w:color w:val="000000"/>
          <w:sz w:val="24"/>
          <w:szCs w:val="24"/>
        </w:rPr>
        <w:t>imenovanju Povjerenstva za upis djece u Dječji vrtić Lastavica</w:t>
      </w: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r w:rsidRPr="000951AB">
        <w:rPr>
          <w:rFonts w:ascii="Times New Roman" w:hAnsi="Times New Roman" w:cs="Times New Roman"/>
          <w:iCs/>
          <w:color w:val="000000"/>
          <w:sz w:val="24"/>
          <w:szCs w:val="24"/>
        </w:rPr>
        <w:t>Članak 1.</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Imenuje se stručno povjerenstvo za provođenje upisa u dječji vrtić.</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t xml:space="preserve">Mandat članova Povjerenstva je jednu (1) godinu. </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r w:rsidRPr="000951AB">
        <w:rPr>
          <w:rFonts w:ascii="Times New Roman" w:hAnsi="Times New Roman" w:cs="Times New Roman"/>
          <w:iCs/>
          <w:color w:val="000000"/>
          <w:sz w:val="24"/>
          <w:szCs w:val="24"/>
        </w:rPr>
        <w:t>Članak 2.</w:t>
      </w:r>
    </w:p>
    <w:p w:rsidR="000951AB" w:rsidRPr="000951AB" w:rsidRDefault="000951AB" w:rsidP="000951AB">
      <w:pPr>
        <w:autoSpaceDE w:val="0"/>
        <w:autoSpaceDN w:val="0"/>
        <w:adjustRightInd w:val="0"/>
        <w:spacing w:after="0" w:line="240" w:lineRule="auto"/>
        <w:rPr>
          <w:rFonts w:ascii="Times New Roman" w:hAnsi="Times New Roman" w:cs="Times New Roman"/>
          <w:color w:val="000000"/>
          <w:sz w:val="24"/>
          <w:szCs w:val="24"/>
        </w:rPr>
      </w:pPr>
      <w:r w:rsidRPr="000951AB">
        <w:rPr>
          <w:rFonts w:ascii="Times New Roman" w:hAnsi="Times New Roman" w:cs="Times New Roman"/>
          <w:iCs/>
          <w:color w:val="000000"/>
          <w:sz w:val="24"/>
          <w:szCs w:val="24"/>
        </w:rPr>
        <w:t xml:space="preserve">Povjerenstvo za upis čine tri člana: ravnateljica, član stručnog tima Vrtića te 1 odgojiteljica. </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t xml:space="preserve">U Povjerenstvo za upis imenuju se: </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t>1. Đana Jadrijev - ravnateljica</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t xml:space="preserve">2. Blanka Klarin - stručni suradnik logoped </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iCs/>
          <w:color w:val="000000"/>
          <w:sz w:val="24"/>
          <w:szCs w:val="24"/>
        </w:rPr>
        <w:t>3. Marina Grgin - odgojiteljica</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r w:rsidRPr="000951AB">
        <w:rPr>
          <w:rFonts w:ascii="Times New Roman" w:hAnsi="Times New Roman" w:cs="Times New Roman"/>
          <w:iCs/>
          <w:color w:val="000000"/>
          <w:sz w:val="24"/>
          <w:szCs w:val="24"/>
        </w:rPr>
        <w:t>Članak 3.</w:t>
      </w:r>
    </w:p>
    <w:p w:rsidR="000951AB" w:rsidRPr="000951AB" w:rsidRDefault="000951AB" w:rsidP="000951AB">
      <w:pPr>
        <w:autoSpaceDE w:val="0"/>
        <w:autoSpaceDN w:val="0"/>
        <w:adjustRightInd w:val="0"/>
        <w:spacing w:after="0" w:line="240" w:lineRule="auto"/>
        <w:jc w:val="both"/>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Povjerenstvo odlučuje o zahtjevima za upis djece u odgojno-obrazovni program na temelju rezultata cjelovitog uvida o razvoju i potrebama svakog djeteta, analize dostavljene dokumentacije, rezultata inicijalnog razgovora s roditeljima, odnosno skrbnicima djece, uz nazočnost djeteta, koji timski obavljaju članovi Povjerenstva, uz mogućnost konzultacije s vanjskim stručnjacima radi pribavljanja mišljenja i podataka bitnih za odlučivanje. </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Povjerenstvo će zaprimiti i obraditi pristigle prijave te predložiti Upravnom vijeću donošenje potrebnih odluka u svezi upis djece.</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Članak 4.</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Povjerenstvo za upis donosi odluke većinom glasova od ukupnog broja članova. </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O radu povjerenstva vodi se zapisnik koji obvezno sadrži podatke o: </w:t>
      </w:r>
    </w:p>
    <w:p w:rsidR="000951AB" w:rsidRPr="000951AB" w:rsidRDefault="000951AB" w:rsidP="000951AB">
      <w:pPr>
        <w:numPr>
          <w:ilvl w:val="0"/>
          <w:numId w:val="26"/>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vremenu i mjestu održavanja sjednice, </w:t>
      </w:r>
    </w:p>
    <w:p w:rsidR="000951AB" w:rsidRPr="000951AB" w:rsidRDefault="000951AB" w:rsidP="000951AB">
      <w:pPr>
        <w:numPr>
          <w:ilvl w:val="0"/>
          <w:numId w:val="26"/>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podatke o prisutnima na sjednici, </w:t>
      </w:r>
    </w:p>
    <w:p w:rsidR="000951AB" w:rsidRPr="000951AB" w:rsidRDefault="000951AB" w:rsidP="000951AB">
      <w:pPr>
        <w:numPr>
          <w:ilvl w:val="0"/>
          <w:numId w:val="26"/>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podatke o prihvaćenim zahtjevima  </w:t>
      </w:r>
    </w:p>
    <w:p w:rsidR="000951AB" w:rsidRPr="000951AB" w:rsidRDefault="000951AB" w:rsidP="000951AB">
      <w:pPr>
        <w:numPr>
          <w:ilvl w:val="0"/>
          <w:numId w:val="26"/>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podatke o odbijenim zahtjevima</w:t>
      </w:r>
    </w:p>
    <w:p w:rsidR="000951AB" w:rsidRPr="000951AB" w:rsidRDefault="000951AB" w:rsidP="000951AB">
      <w:pPr>
        <w:numPr>
          <w:ilvl w:val="0"/>
          <w:numId w:val="26"/>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lista čekanja</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Članak 5.</w:t>
      </w:r>
    </w:p>
    <w:p w:rsidR="000951AB" w:rsidRPr="000951AB" w:rsidRDefault="000951AB" w:rsidP="000951AB">
      <w:pPr>
        <w:autoSpaceDE w:val="0"/>
        <w:autoSpaceDN w:val="0"/>
        <w:adjustRightInd w:val="0"/>
        <w:spacing w:after="0" w:line="240" w:lineRule="auto"/>
        <w:jc w:val="both"/>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Povjerenstvo za provedbu upisa djece po provedenom postupku, donosi prijedlog liste reda prvenstva najkasnije 30 (trideset) dana od dana završetka postupka upisa.</w:t>
      </w:r>
    </w:p>
    <w:p w:rsidR="000951AB" w:rsidRPr="000951AB" w:rsidRDefault="000951AB" w:rsidP="000951AB">
      <w:pPr>
        <w:autoSpaceDE w:val="0"/>
        <w:autoSpaceDN w:val="0"/>
        <w:adjustRightInd w:val="0"/>
        <w:spacing w:after="0" w:line="240" w:lineRule="auto"/>
        <w:jc w:val="both"/>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 xml:space="preserve">Roditelj/skrbnik nezadovoljan rješenjem glede upisa ili rasporeda svojeg djeteta, može izjaviti pisanu žalbu Upravnom vijeću dječjeg vrtića u roku od 15 (petnaest) dana od dana oglašavanja rezultata upisa.  </w:t>
      </w:r>
    </w:p>
    <w:p w:rsidR="000951AB" w:rsidRPr="000951AB" w:rsidRDefault="000951AB" w:rsidP="000951AB">
      <w:pPr>
        <w:autoSpaceDE w:val="0"/>
        <w:autoSpaceDN w:val="0"/>
        <w:adjustRightInd w:val="0"/>
        <w:spacing w:after="0" w:line="240" w:lineRule="auto"/>
        <w:rPr>
          <w:rFonts w:ascii="Times New Roman" w:hAnsi="Times New Roman" w:cs="Times New Roman"/>
          <w:iCs/>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Članak 6.</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 xml:space="preserve">U Prijedlogu Liste reda prvenstva navedeni su sljedeći podatci za svako dijete prema odabranom programu: </w:t>
      </w:r>
    </w:p>
    <w:p w:rsidR="000951AB" w:rsidRPr="000951AB" w:rsidRDefault="000951AB" w:rsidP="000951AB">
      <w:pPr>
        <w:numPr>
          <w:ilvl w:val="0"/>
          <w:numId w:val="2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redni broj djeteta</w:t>
      </w:r>
    </w:p>
    <w:p w:rsidR="000951AB" w:rsidRPr="000951AB" w:rsidRDefault="000951AB" w:rsidP="000951AB">
      <w:pPr>
        <w:numPr>
          <w:ilvl w:val="0"/>
          <w:numId w:val="2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 xml:space="preserve">šifra djeteta </w:t>
      </w:r>
    </w:p>
    <w:p w:rsidR="000951AB" w:rsidRPr="000951AB" w:rsidRDefault="000951AB" w:rsidP="000951AB">
      <w:pPr>
        <w:numPr>
          <w:ilvl w:val="0"/>
          <w:numId w:val="2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lastRenderedPageBreak/>
        <w:t xml:space="preserve">ukupan broj bodova </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Nakon žalbenog roka, Upravno vijeće potvrđuje Listu reda prvenstva.</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Prema potvrđenoj Listi reda prvenstva, kreira se Lista čekanja u kojoj su navedeni sljedeći podatci prema odabranom programu: redni broj, šifra djeteta te ukupan broj bodova.</w:t>
      </w:r>
    </w:p>
    <w:p w:rsidR="000951AB" w:rsidRPr="000951AB" w:rsidRDefault="000951AB" w:rsidP="000951AB">
      <w:pPr>
        <w:autoSpaceDE w:val="0"/>
        <w:autoSpaceDN w:val="0"/>
        <w:adjustRightInd w:val="0"/>
        <w:spacing w:after="0" w:line="240" w:lineRule="auto"/>
        <w:jc w:val="center"/>
        <w:rPr>
          <w:rFonts w:ascii="Times New Roman" w:hAnsi="Times New Roman" w:cs="Times New Roman"/>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Članak 7.</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Na temelju potvrđene Liste reda prvenstva:</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 Povjerenstvo je dužno izraditi listu upisa s dosadašnjom te novoupisanom djecom po skupinama i programima te istu dostaviti vrtićima, odnosno skupinama u koju se djeca upisuju</w:t>
      </w:r>
    </w:p>
    <w:p w:rsidR="000951AB" w:rsidRPr="000951AB" w:rsidRDefault="000951AB" w:rsidP="000951AB">
      <w:pPr>
        <w:autoSpaceDE w:val="0"/>
        <w:autoSpaceDN w:val="0"/>
        <w:adjustRightInd w:val="0"/>
        <w:spacing w:after="0" w:line="240" w:lineRule="auto"/>
        <w:jc w:val="both"/>
        <w:rPr>
          <w:rFonts w:ascii="Times New Roman" w:hAnsi="Times New Roman" w:cs="Times New Roman"/>
          <w:color w:val="000000"/>
          <w:sz w:val="24"/>
          <w:szCs w:val="24"/>
        </w:rPr>
      </w:pPr>
      <w:r w:rsidRPr="000951AB">
        <w:rPr>
          <w:rFonts w:ascii="Times New Roman" w:hAnsi="Times New Roman" w:cs="Times New Roman"/>
          <w:color w:val="000000"/>
          <w:sz w:val="24"/>
          <w:szCs w:val="24"/>
        </w:rPr>
        <w:t>- Vrtić donosi Obavijest o upisima djece s vremenom i mjestom upisa, a najkasnije do 31. kolovoza tekuće godine, a bit će objavljena na mrežnim i Facebook stranicama Vrtića.</w:t>
      </w:r>
    </w:p>
    <w:p w:rsidR="000951AB" w:rsidRPr="000951AB" w:rsidRDefault="000951AB" w:rsidP="000951AB">
      <w:pPr>
        <w:autoSpaceDE w:val="0"/>
        <w:autoSpaceDN w:val="0"/>
        <w:adjustRightInd w:val="0"/>
        <w:spacing w:after="0" w:line="240" w:lineRule="auto"/>
        <w:rPr>
          <w:rFonts w:ascii="Times New Roman" w:hAnsi="Times New Roman" w:cs="Times New Roman"/>
          <w:color w:val="000000"/>
          <w:sz w:val="24"/>
          <w:szCs w:val="24"/>
        </w:rPr>
      </w:pPr>
    </w:p>
    <w:p w:rsidR="000951AB" w:rsidRPr="000951AB" w:rsidRDefault="000951AB" w:rsidP="000951AB">
      <w:pPr>
        <w:autoSpaceDE w:val="0"/>
        <w:autoSpaceDN w:val="0"/>
        <w:adjustRightInd w:val="0"/>
        <w:spacing w:after="0" w:line="240" w:lineRule="auto"/>
        <w:jc w:val="center"/>
        <w:rPr>
          <w:rFonts w:ascii="Times New Roman" w:hAnsi="Times New Roman" w:cs="Times New Roman"/>
          <w:iCs/>
          <w:color w:val="000000"/>
          <w:sz w:val="24"/>
          <w:szCs w:val="24"/>
        </w:rPr>
      </w:pPr>
      <w:r w:rsidRPr="000951AB">
        <w:rPr>
          <w:rFonts w:ascii="Times New Roman" w:hAnsi="Times New Roman" w:cs="Times New Roman"/>
          <w:iCs/>
          <w:color w:val="000000"/>
          <w:sz w:val="24"/>
          <w:szCs w:val="24"/>
        </w:rPr>
        <w:t>Članak 8.</w:t>
      </w:r>
    </w:p>
    <w:p w:rsidR="000951AB" w:rsidRPr="000951AB" w:rsidRDefault="000951AB" w:rsidP="000951AB">
      <w:pPr>
        <w:autoSpaceDE w:val="0"/>
        <w:autoSpaceDN w:val="0"/>
        <w:adjustRightInd w:val="0"/>
        <w:spacing w:after="0" w:line="240" w:lineRule="auto"/>
        <w:rPr>
          <w:rFonts w:ascii="Times New Roman" w:hAnsi="Times New Roman" w:cs="Times New Roman"/>
          <w:color w:val="000000"/>
          <w:sz w:val="24"/>
          <w:szCs w:val="24"/>
        </w:rPr>
      </w:pPr>
      <w:r w:rsidRPr="000951AB">
        <w:rPr>
          <w:rFonts w:ascii="Times New Roman" w:hAnsi="Times New Roman" w:cs="Times New Roman"/>
          <w:color w:val="000000"/>
          <w:sz w:val="24"/>
          <w:szCs w:val="24"/>
        </w:rPr>
        <w:t>Ova Odluka stupa na snagu danom donošenja.</w:t>
      </w:r>
    </w:p>
    <w:p w:rsidR="000951AB" w:rsidRPr="000951AB" w:rsidRDefault="000951AB" w:rsidP="000951AB">
      <w:pPr>
        <w:autoSpaceDE w:val="0"/>
        <w:autoSpaceDN w:val="0"/>
        <w:adjustRightInd w:val="0"/>
        <w:spacing w:after="0" w:line="240" w:lineRule="auto"/>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both"/>
        <w:rPr>
          <w:rFonts w:ascii="Times New Roman" w:hAnsi="Times New Roman" w:cs="Times New Roman"/>
          <w:iCs/>
          <w:sz w:val="24"/>
          <w:szCs w:val="24"/>
        </w:rPr>
      </w:pPr>
      <w:r w:rsidRPr="000951AB">
        <w:rPr>
          <w:rFonts w:ascii="Times New Roman" w:hAnsi="Times New Roman" w:cs="Times New Roman"/>
          <w:iCs/>
          <w:sz w:val="24"/>
          <w:szCs w:val="24"/>
        </w:rPr>
        <w:t xml:space="preserve">KLASA: 601-02/23-05/02 </w:t>
      </w:r>
    </w:p>
    <w:p w:rsidR="000951AB" w:rsidRPr="000951AB" w:rsidRDefault="000951AB" w:rsidP="000951AB">
      <w:pPr>
        <w:spacing w:after="0"/>
        <w:jc w:val="both"/>
        <w:rPr>
          <w:rFonts w:ascii="Times New Roman" w:hAnsi="Times New Roman" w:cs="Times New Roman"/>
          <w:iCs/>
          <w:sz w:val="24"/>
          <w:szCs w:val="24"/>
        </w:rPr>
      </w:pPr>
      <w:r w:rsidRPr="000951AB">
        <w:rPr>
          <w:rFonts w:ascii="Times New Roman" w:hAnsi="Times New Roman" w:cs="Times New Roman"/>
          <w:iCs/>
          <w:sz w:val="24"/>
          <w:szCs w:val="24"/>
        </w:rPr>
        <w:t>URBROJ: 2198-13-6-23-5</w:t>
      </w:r>
    </w:p>
    <w:p w:rsidR="000951AB" w:rsidRPr="000951AB" w:rsidRDefault="000951AB" w:rsidP="000951AB">
      <w:pPr>
        <w:spacing w:after="0"/>
        <w:jc w:val="both"/>
        <w:rPr>
          <w:rFonts w:ascii="Times New Roman" w:hAnsi="Times New Roman" w:cs="Times New Roman"/>
          <w:sz w:val="24"/>
          <w:szCs w:val="24"/>
        </w:rPr>
      </w:pPr>
      <w:r w:rsidRPr="000951AB">
        <w:rPr>
          <w:rFonts w:ascii="Times New Roman" w:hAnsi="Times New Roman" w:cs="Times New Roman"/>
          <w:iCs/>
          <w:sz w:val="24"/>
          <w:szCs w:val="24"/>
        </w:rPr>
        <w:t>Preko, 30. ožujka 2023. godine</w:t>
      </w: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p>
    <w:p w:rsidR="000951AB" w:rsidRPr="000951AB" w:rsidRDefault="000951AB" w:rsidP="000951AB">
      <w:pPr>
        <w:spacing w:after="0"/>
        <w:jc w:val="right"/>
        <w:rPr>
          <w:rFonts w:ascii="Times New Roman" w:hAnsi="Times New Roman" w:cs="Times New Roman"/>
          <w:color w:val="000000"/>
          <w:sz w:val="24"/>
          <w:szCs w:val="24"/>
        </w:rPr>
      </w:pPr>
      <w:r w:rsidRPr="000951AB">
        <w:rPr>
          <w:rFonts w:ascii="Times New Roman" w:hAnsi="Times New Roman" w:cs="Times New Roman"/>
          <w:color w:val="000000"/>
          <w:sz w:val="24"/>
          <w:szCs w:val="24"/>
        </w:rPr>
        <w:t xml:space="preserve">Predsjednica upravnog vijeća: </w:t>
      </w:r>
    </w:p>
    <w:p w:rsidR="000951AB" w:rsidRPr="000951AB" w:rsidRDefault="000951AB" w:rsidP="000951AB">
      <w:pPr>
        <w:spacing w:after="0"/>
        <w:jc w:val="center"/>
        <w:rPr>
          <w:rFonts w:ascii="Times New Roman" w:hAnsi="Times New Roman" w:cs="Times New Roman"/>
          <w:color w:val="FF0000"/>
          <w:sz w:val="24"/>
          <w:szCs w:val="24"/>
        </w:rPr>
      </w:pPr>
    </w:p>
    <w:p w:rsidR="000951AB" w:rsidRPr="000951AB" w:rsidRDefault="000951AB" w:rsidP="000951AB">
      <w:pPr>
        <w:spacing w:after="0"/>
        <w:jc w:val="center"/>
        <w:rPr>
          <w:rFonts w:ascii="Times New Roman" w:hAnsi="Times New Roman" w:cs="Times New Roman"/>
          <w:sz w:val="24"/>
          <w:szCs w:val="24"/>
        </w:rPr>
      </w:pPr>
      <w:r w:rsidRPr="000951AB">
        <w:rPr>
          <w:rFonts w:ascii="Times New Roman" w:hAnsi="Times New Roman" w:cs="Times New Roman"/>
          <w:color w:val="FF0000"/>
          <w:sz w:val="24"/>
          <w:szCs w:val="24"/>
        </w:rPr>
        <w:t xml:space="preserve">                                                                                                         </w:t>
      </w:r>
      <w:r w:rsidRPr="000951AB">
        <w:rPr>
          <w:rFonts w:ascii="Times New Roman" w:hAnsi="Times New Roman" w:cs="Times New Roman"/>
          <w:sz w:val="24"/>
          <w:szCs w:val="24"/>
        </w:rPr>
        <w:t>__</w:t>
      </w:r>
      <w:r w:rsidRPr="000951AB">
        <w:rPr>
          <w:rFonts w:ascii="Times New Roman" w:hAnsi="Times New Roman" w:cs="Times New Roman"/>
          <w:sz w:val="24"/>
          <w:szCs w:val="24"/>
        </w:rPr>
        <w:softHyphen/>
      </w:r>
      <w:r w:rsidRPr="000951AB">
        <w:rPr>
          <w:rFonts w:ascii="Times New Roman" w:hAnsi="Times New Roman" w:cs="Times New Roman"/>
          <w:sz w:val="24"/>
          <w:szCs w:val="24"/>
        </w:rPr>
        <w:softHyphen/>
      </w:r>
      <w:r w:rsidRPr="000951AB">
        <w:rPr>
          <w:rFonts w:ascii="Times New Roman" w:hAnsi="Times New Roman" w:cs="Times New Roman"/>
          <w:sz w:val="24"/>
          <w:szCs w:val="24"/>
        </w:rPr>
        <w:softHyphen/>
      </w:r>
      <w:r w:rsidRPr="000951AB">
        <w:rPr>
          <w:rFonts w:ascii="Times New Roman" w:hAnsi="Times New Roman" w:cs="Times New Roman"/>
          <w:sz w:val="24"/>
          <w:szCs w:val="24"/>
        </w:rPr>
        <w:softHyphen/>
        <w:t>_____________________</w:t>
      </w:r>
    </w:p>
    <w:p w:rsidR="000951AB" w:rsidRPr="000951AB" w:rsidRDefault="000951AB" w:rsidP="000951AB">
      <w:pPr>
        <w:spacing w:after="0"/>
        <w:ind w:left="5664" w:firstLine="708"/>
        <w:rPr>
          <w:rFonts w:ascii="Times New Roman" w:hAnsi="Times New Roman" w:cs="Times New Roman"/>
          <w:sz w:val="24"/>
          <w:szCs w:val="24"/>
        </w:rPr>
      </w:pPr>
      <w:r w:rsidRPr="000951AB">
        <w:rPr>
          <w:rFonts w:ascii="Times New Roman" w:hAnsi="Times New Roman" w:cs="Times New Roman"/>
          <w:sz w:val="24"/>
          <w:szCs w:val="24"/>
        </w:rPr>
        <w:t xml:space="preserve">    Ingrid Melada, prof.</w:t>
      </w:r>
    </w:p>
    <w:p w:rsidR="000951AB" w:rsidRPr="000951AB" w:rsidRDefault="000951AB" w:rsidP="000951AB">
      <w:pPr>
        <w:autoSpaceDE w:val="0"/>
        <w:autoSpaceDN w:val="0"/>
        <w:adjustRightInd w:val="0"/>
        <w:spacing w:after="0" w:line="240" w:lineRule="auto"/>
        <w:rPr>
          <w:rFonts w:ascii="Times New Roman" w:hAnsi="Times New Roman" w:cs="Times New Roman"/>
          <w:color w:val="000000"/>
          <w:sz w:val="24"/>
          <w:szCs w:val="24"/>
        </w:rPr>
      </w:pPr>
    </w:p>
    <w:p w:rsidR="000951AB" w:rsidRDefault="000951AB" w:rsidP="007C2D1D">
      <w:pPr>
        <w:spacing w:after="0"/>
        <w:rPr>
          <w:rFonts w:ascii="Times New Roman" w:hAnsi="Times New Roman" w:cs="Times New Roman"/>
          <w:color w:val="FF0000"/>
          <w:sz w:val="24"/>
          <w:szCs w:val="24"/>
        </w:rPr>
      </w:pPr>
    </w:p>
    <w:p w:rsidR="000951AB" w:rsidRDefault="000951AB">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lastRenderedPageBreak/>
        <w:t>DJEČJI VRTIĆ LASTAVICA</w:t>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Ulica prijeških mučenika 1</w:t>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23273 Preko</w:t>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 xml:space="preserve">KLASA: 601-05/23-01/02 </w:t>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URBROJ: 2198-13-6</w:t>
      </w:r>
      <w:r w:rsidRPr="000951AB">
        <w:rPr>
          <w:rFonts w:ascii="Times New Roman" w:eastAsia="Times New Roman" w:hAnsi="Times New Roman" w:cs="Times New Roman"/>
          <w:sz w:val="24"/>
          <w:szCs w:val="24"/>
          <w:lang w:eastAsia="hr-HR"/>
        </w:rPr>
        <w:t>-23-6</w:t>
      </w:r>
    </w:p>
    <w:p w:rsidR="000951AB" w:rsidRPr="000951AB" w:rsidRDefault="000951AB" w:rsidP="000951AB">
      <w:pPr>
        <w:spacing w:after="0" w:line="240" w:lineRule="auto"/>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Preko, 30. ožujka 2023. godine</w:t>
      </w:r>
    </w:p>
    <w:p w:rsidR="000951AB" w:rsidRPr="000951AB" w:rsidRDefault="000951AB" w:rsidP="000951AB">
      <w:pPr>
        <w:spacing w:after="0" w:line="240" w:lineRule="auto"/>
        <w:jc w:val="right"/>
        <w:rPr>
          <w:rFonts w:ascii="Times New Roman" w:eastAsia="Times New Roman" w:hAnsi="Times New Roman" w:cs="Times New Roman"/>
          <w:sz w:val="24"/>
          <w:szCs w:val="24"/>
          <w:lang w:eastAsia="hr-HR"/>
        </w:rPr>
      </w:pPr>
    </w:p>
    <w:p w:rsidR="000951AB" w:rsidRPr="000951AB" w:rsidRDefault="000951AB" w:rsidP="000951AB">
      <w:pPr>
        <w:spacing w:after="0" w:line="240" w:lineRule="auto"/>
        <w:ind w:firstLine="708"/>
        <w:rPr>
          <w:rFonts w:ascii="Times New Roman" w:eastAsia="Times New Roman" w:hAnsi="Times New Roman" w:cs="Times New Roman"/>
          <w:sz w:val="24"/>
          <w:szCs w:val="24"/>
          <w:lang w:eastAsia="hr-HR"/>
        </w:rPr>
      </w:pP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 xml:space="preserve">Na temelju članka 37.a Zakona o predškolskom odgoju i obrazovanju (NN 10/97, 107/07, 94/13, 98/19 i 57/22) i članaka 50. i 59. Statuta Dječjeg vrtića Lastavica, Upravno vijeće Dječjeg vrtića Lastavica na svojoj 9. sjednici dana </w:t>
      </w:r>
      <w:r w:rsidRPr="000951AB">
        <w:rPr>
          <w:rFonts w:ascii="Times New Roman" w:eastAsia="Times New Roman" w:hAnsi="Times New Roman" w:cs="Times New Roman"/>
          <w:color w:val="000000"/>
          <w:sz w:val="24"/>
          <w:szCs w:val="24"/>
          <w:lang w:eastAsia="hr-HR"/>
        </w:rPr>
        <w:t>30. ožujka 2023. godine,</w:t>
      </w:r>
      <w:r w:rsidRPr="000951AB">
        <w:rPr>
          <w:rFonts w:ascii="Times New Roman" w:eastAsia="Times New Roman" w:hAnsi="Times New Roman" w:cs="Times New Roman"/>
          <w:sz w:val="24"/>
          <w:szCs w:val="24"/>
          <w:lang w:eastAsia="hr-HR"/>
        </w:rPr>
        <w:t xml:space="preserve"> donijelo je </w:t>
      </w: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p>
    <w:p w:rsidR="000951AB" w:rsidRPr="000951AB" w:rsidRDefault="000951AB" w:rsidP="000951AB">
      <w:pPr>
        <w:spacing w:after="0" w:line="240" w:lineRule="auto"/>
        <w:ind w:firstLine="708"/>
        <w:rPr>
          <w:rFonts w:ascii="Times New Roman" w:eastAsia="Times New Roman" w:hAnsi="Times New Roman" w:cs="Times New Roman"/>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r w:rsidRPr="000951AB">
        <w:rPr>
          <w:rFonts w:ascii="Times New Roman" w:eastAsia="Times New Roman" w:hAnsi="Times New Roman" w:cs="Times New Roman"/>
          <w:b/>
          <w:sz w:val="24"/>
          <w:szCs w:val="24"/>
          <w:lang w:eastAsia="hr-HR"/>
        </w:rPr>
        <w:t>ODLUKU</w:t>
      </w: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r w:rsidRPr="000951AB">
        <w:rPr>
          <w:rFonts w:ascii="Times New Roman" w:eastAsia="Times New Roman" w:hAnsi="Times New Roman" w:cs="Times New Roman"/>
          <w:b/>
          <w:sz w:val="24"/>
          <w:szCs w:val="24"/>
          <w:lang w:eastAsia="hr-HR"/>
        </w:rPr>
        <w:t xml:space="preserve">o </w:t>
      </w: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r w:rsidRPr="000951AB">
        <w:rPr>
          <w:rFonts w:ascii="Times New Roman" w:eastAsia="Times New Roman" w:hAnsi="Times New Roman" w:cs="Times New Roman"/>
          <w:b/>
          <w:sz w:val="24"/>
          <w:szCs w:val="24"/>
          <w:lang w:eastAsia="hr-HR"/>
        </w:rPr>
        <w:t>obavljanju ravnateljskih poslova</w:t>
      </w: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r w:rsidRPr="000951AB">
        <w:rPr>
          <w:rFonts w:ascii="Times New Roman" w:eastAsia="Times New Roman" w:hAnsi="Times New Roman" w:cs="Times New Roman"/>
          <w:b/>
          <w:sz w:val="24"/>
          <w:szCs w:val="24"/>
          <w:lang w:eastAsia="hr-HR"/>
        </w:rPr>
        <w:t xml:space="preserve"> za vrijeme privremene spriječenosti ravnateljice</w:t>
      </w: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Članak 1.</w:t>
      </w:r>
    </w:p>
    <w:p w:rsidR="000951AB" w:rsidRPr="000951AB" w:rsidRDefault="000951AB" w:rsidP="000951AB">
      <w:pPr>
        <w:spacing w:after="0" w:line="240" w:lineRule="auto"/>
        <w:jc w:val="both"/>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Marina Grgin (OIB: 29110124969), odgojiteljica iz reda Odgojiteljskog vijeća Dječjeg vrtića Lastavica, obavljat će poslove ravnateljice za vrijeme privremene spriječenosti ravnateljice Đane Jadrijev (OIB: 14662928989).</w:t>
      </w:r>
    </w:p>
    <w:p w:rsidR="000951AB" w:rsidRPr="000951AB" w:rsidRDefault="000951AB" w:rsidP="000951AB">
      <w:pPr>
        <w:spacing w:after="0" w:line="240" w:lineRule="auto"/>
        <w:jc w:val="both"/>
        <w:rPr>
          <w:rFonts w:ascii="Times New Roman" w:eastAsia="Times New Roman" w:hAnsi="Times New Roman" w:cs="Times New Roman"/>
          <w:bCs/>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Članak 2.</w:t>
      </w:r>
    </w:p>
    <w:p w:rsidR="000951AB" w:rsidRPr="000951AB" w:rsidRDefault="000951AB" w:rsidP="000951AB">
      <w:pPr>
        <w:spacing w:after="0" w:line="240" w:lineRule="auto"/>
        <w:jc w:val="both"/>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 xml:space="preserve">Marina Grgin obavljat će poslove ravnateljice za vrijeme godišnjeg odmora te rodiljnog/roditeljskog dopusta ravnateljice Đane Jadrijev, odnosno od dana 9. svibnja 2023. godine do povratka ravnateljice na posao. </w:t>
      </w:r>
    </w:p>
    <w:p w:rsidR="000951AB" w:rsidRPr="000951AB" w:rsidRDefault="000951AB" w:rsidP="000951AB">
      <w:pPr>
        <w:spacing w:after="0" w:line="240" w:lineRule="auto"/>
        <w:jc w:val="both"/>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Članak 3.</w:t>
      </w:r>
    </w:p>
    <w:p w:rsidR="000951AB" w:rsidRPr="000951AB" w:rsidRDefault="000951AB" w:rsidP="000951AB">
      <w:pPr>
        <w:spacing w:after="0" w:line="240" w:lineRule="auto"/>
        <w:jc w:val="both"/>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 xml:space="preserve">Marina Grgin ima prava i dužnosti obavljati one poslove ravnateljice čije izvršenje se ne može odgoditi do ravnateljičinog povratka na posao, </w:t>
      </w:r>
      <w:r w:rsidRPr="000951AB">
        <w:rPr>
          <w:rFonts w:ascii="Times New Roman" w:eastAsia="Times New Roman" w:hAnsi="Times New Roman" w:cs="Times New Roman"/>
          <w:bCs/>
          <w:sz w:val="24"/>
          <w:szCs w:val="24"/>
          <w:lang w:val="en-GB" w:eastAsia="hr-HR"/>
        </w:rPr>
        <w:t>a zauzvrat će ostvariti pravo na plaću obračunatu po koeficijentu ravnatelja sukladno radnom vremenu.</w:t>
      </w:r>
    </w:p>
    <w:p w:rsidR="000951AB" w:rsidRPr="000951AB" w:rsidRDefault="000951AB" w:rsidP="000951AB">
      <w:pPr>
        <w:spacing w:after="0" w:line="240" w:lineRule="auto"/>
        <w:jc w:val="both"/>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Članak 4.</w:t>
      </w:r>
    </w:p>
    <w:p w:rsidR="000951AB" w:rsidRPr="000951AB" w:rsidRDefault="000951AB" w:rsidP="000951AB">
      <w:pPr>
        <w:spacing w:after="0" w:line="240" w:lineRule="auto"/>
        <w:jc w:val="both"/>
        <w:rPr>
          <w:rFonts w:ascii="Times New Roman" w:eastAsia="Times New Roman" w:hAnsi="Times New Roman" w:cs="Times New Roman"/>
          <w:bCs/>
          <w:sz w:val="24"/>
          <w:szCs w:val="24"/>
          <w:lang w:eastAsia="hr-HR"/>
        </w:rPr>
      </w:pPr>
      <w:r w:rsidRPr="000951AB">
        <w:rPr>
          <w:rFonts w:ascii="Times New Roman" w:eastAsia="Times New Roman" w:hAnsi="Times New Roman" w:cs="Times New Roman"/>
          <w:bCs/>
          <w:sz w:val="24"/>
          <w:szCs w:val="24"/>
          <w:lang w:eastAsia="hr-HR"/>
        </w:rPr>
        <w:t>Ova Odluka stupa na snagu danom donošenja, a počinje se primjenjivati danom 9. svibnja 2023. godine.</w:t>
      </w: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r w:rsidRPr="000951AB">
        <w:rPr>
          <w:rFonts w:ascii="Times New Roman" w:eastAsia="Times New Roman" w:hAnsi="Times New Roman" w:cs="Times New Roman"/>
          <w:b/>
          <w:sz w:val="24"/>
          <w:szCs w:val="24"/>
          <w:lang w:eastAsia="hr-HR"/>
        </w:rPr>
        <w:t>OBRAZLOŽENJE</w:t>
      </w: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S obzirom da je ravnateljica DV Lastavica Đana Jadrijev trudna, kroz razdoblje kada će biti odsutna zbog korištenja možebitnog bolovanja te rodiljnog/roditeljskog dopusta kao i godišnjeg odmora na koji je stekla pravo, potrebno je za navedeno razdoblje osigurati, odnosno ovlastiti zamjenu.</w:t>
      </w: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Članak 37.a. Zakona o predškolskom odgoju i obrazovanju (NN 10/97, 107/07, 94/13, 98/19 i 57/22) navodi:</w:t>
      </w:r>
    </w:p>
    <w:p w:rsidR="000951AB" w:rsidRPr="000951AB" w:rsidRDefault="000951AB" w:rsidP="000951AB">
      <w:pPr>
        <w:numPr>
          <w:ilvl w:val="0"/>
          <w:numId w:val="28"/>
        </w:numPr>
        <w:spacing w:after="0" w:line="240" w:lineRule="auto"/>
        <w:ind w:left="426" w:hanging="426"/>
        <w:jc w:val="both"/>
        <w:rPr>
          <w:rFonts w:ascii="Times New Roman" w:eastAsia="Times New Roman" w:hAnsi="Times New Roman" w:cs="Times New Roman"/>
          <w:i/>
          <w:sz w:val="24"/>
          <w:szCs w:val="24"/>
          <w:lang w:eastAsia="hr-HR"/>
        </w:rPr>
      </w:pPr>
      <w:r w:rsidRPr="000951AB">
        <w:rPr>
          <w:rFonts w:ascii="Times New Roman" w:eastAsia="Times New Roman" w:hAnsi="Times New Roman" w:cs="Times New Roman"/>
          <w:i/>
          <w:sz w:val="24"/>
          <w:szCs w:val="24"/>
          <w:lang w:eastAsia="hr-HR"/>
        </w:rPr>
        <w:t>Ravnatelja dječjeg vrtića, u slučaju privremene spriječenosti u obavljanju ravnateljskih poslova, zamjenjuje osoba iz reda članova odgojiteljskog vijeća.</w:t>
      </w:r>
    </w:p>
    <w:p w:rsidR="000951AB" w:rsidRPr="000951AB" w:rsidRDefault="000951AB" w:rsidP="000951AB">
      <w:pPr>
        <w:numPr>
          <w:ilvl w:val="0"/>
          <w:numId w:val="28"/>
        </w:numPr>
        <w:spacing w:after="0" w:line="240" w:lineRule="auto"/>
        <w:ind w:left="426" w:hanging="426"/>
        <w:jc w:val="both"/>
        <w:rPr>
          <w:rFonts w:ascii="Times New Roman" w:eastAsia="Times New Roman" w:hAnsi="Times New Roman" w:cs="Times New Roman"/>
          <w:i/>
          <w:sz w:val="24"/>
          <w:szCs w:val="24"/>
          <w:lang w:eastAsia="hr-HR"/>
        </w:rPr>
      </w:pPr>
      <w:r w:rsidRPr="000951AB">
        <w:rPr>
          <w:rFonts w:ascii="Times New Roman" w:eastAsia="Times New Roman" w:hAnsi="Times New Roman" w:cs="Times New Roman"/>
          <w:i/>
          <w:sz w:val="24"/>
          <w:szCs w:val="24"/>
          <w:lang w:eastAsia="hr-HR"/>
        </w:rPr>
        <w:t>Osobu iz stavke 1. ovoga članka određuje upravno vijeće na način određen statutom dječjeg vrtića.</w:t>
      </w:r>
    </w:p>
    <w:p w:rsidR="000951AB" w:rsidRPr="000951AB" w:rsidRDefault="000951AB" w:rsidP="000951AB">
      <w:pPr>
        <w:numPr>
          <w:ilvl w:val="0"/>
          <w:numId w:val="28"/>
        </w:numPr>
        <w:spacing w:after="0" w:line="240" w:lineRule="auto"/>
        <w:ind w:left="426" w:hanging="426"/>
        <w:jc w:val="both"/>
        <w:rPr>
          <w:rFonts w:ascii="Times New Roman" w:eastAsia="Times New Roman" w:hAnsi="Times New Roman" w:cs="Times New Roman"/>
          <w:i/>
          <w:sz w:val="24"/>
          <w:szCs w:val="24"/>
          <w:lang w:eastAsia="hr-HR"/>
        </w:rPr>
      </w:pPr>
      <w:r w:rsidRPr="000951AB">
        <w:rPr>
          <w:rFonts w:ascii="Times New Roman" w:eastAsia="Times New Roman" w:hAnsi="Times New Roman" w:cs="Times New Roman"/>
          <w:i/>
          <w:sz w:val="24"/>
          <w:szCs w:val="24"/>
          <w:lang w:eastAsia="hr-HR"/>
        </w:rPr>
        <w:lastRenderedPageBreak/>
        <w:t>Osoba koja zamjenjuje ravnatelja ima prava i dužnosti obavljati one poslove ravnatelja čije se izvršenje ne može odgađati do ravnateljeva povratka.</w:t>
      </w:r>
    </w:p>
    <w:p w:rsidR="000951AB" w:rsidRPr="000951AB" w:rsidRDefault="000951AB" w:rsidP="000951AB">
      <w:pPr>
        <w:spacing w:after="0" w:line="240" w:lineRule="auto"/>
        <w:rPr>
          <w:rFonts w:ascii="Times New Roman" w:eastAsia="Times New Roman" w:hAnsi="Times New Roman" w:cs="Times New Roman"/>
          <w:sz w:val="24"/>
          <w:szCs w:val="24"/>
          <w:lang w:eastAsia="hr-HR"/>
        </w:rPr>
      </w:pP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Dana 24. 3. 2023. godine održana je sjednica Odgojiteljskog vijeća koje sačinjavaju stručni radnici vrtića, na kojoj se kao jedina osoba koja je zainteresirana za zamjenu ravnateljice izjasnila Marina Grgin, odgojiteljica u stalnom radnom odnosu u vrtiću, a koja je ovu dužnost već obnašala.</w:t>
      </w:r>
    </w:p>
    <w:p w:rsidR="000951AB" w:rsidRPr="000951AB" w:rsidRDefault="000951AB" w:rsidP="000951AB">
      <w:pPr>
        <w:spacing w:after="0" w:line="240" w:lineRule="auto"/>
        <w:jc w:val="both"/>
        <w:rPr>
          <w:rFonts w:ascii="Times New Roman" w:eastAsia="Times New Roman" w:hAnsi="Times New Roman" w:cs="Times New Roman"/>
          <w:sz w:val="24"/>
          <w:szCs w:val="24"/>
          <w:lang w:eastAsia="hr-HR"/>
        </w:rPr>
      </w:pPr>
      <w:r w:rsidRPr="000951AB">
        <w:rPr>
          <w:rFonts w:ascii="Times New Roman" w:eastAsia="Times New Roman" w:hAnsi="Times New Roman" w:cs="Times New Roman"/>
          <w:sz w:val="24"/>
          <w:szCs w:val="24"/>
          <w:lang w:eastAsia="hr-HR"/>
        </w:rPr>
        <w:t>Sukladno navedenom, ravnateljica Dječjeg vrtića Lastavica Đana Jadrijev predložila je Upravnom vijeću da se Marina Grgin ovlasti za obavljanje poslova ravnatelja</w:t>
      </w:r>
      <w:r w:rsidRPr="000951AB">
        <w:rPr>
          <w:rFonts w:ascii="Times New Roman" w:eastAsia="Times New Roman" w:hAnsi="Times New Roman" w:cs="Times New Roman"/>
          <w:b/>
          <w:sz w:val="24"/>
          <w:szCs w:val="24"/>
          <w:lang w:eastAsia="hr-HR"/>
        </w:rPr>
        <w:t xml:space="preserve"> </w:t>
      </w:r>
      <w:r w:rsidRPr="000951AB">
        <w:rPr>
          <w:rFonts w:ascii="Times New Roman" w:eastAsia="Times New Roman" w:hAnsi="Times New Roman" w:cs="Times New Roman"/>
          <w:sz w:val="24"/>
          <w:szCs w:val="24"/>
          <w:lang w:eastAsia="hr-HR"/>
        </w:rPr>
        <w:t>tijekom odsutnosti ravnateljice Đane Jadrijev zbog korištenja prava na rodiljni/roditeljski dopust te godišnjeg odmora.</w:t>
      </w:r>
    </w:p>
    <w:p w:rsidR="000951AB" w:rsidRPr="000951AB" w:rsidRDefault="000951AB" w:rsidP="000951AB">
      <w:pPr>
        <w:spacing w:after="0" w:line="240" w:lineRule="auto"/>
        <w:rPr>
          <w:rFonts w:ascii="Times New Roman" w:eastAsia="Times New Roman" w:hAnsi="Times New Roman" w:cs="Times New Roman"/>
          <w:sz w:val="24"/>
          <w:szCs w:val="24"/>
          <w:lang w:eastAsia="hr-HR"/>
        </w:rPr>
      </w:pPr>
    </w:p>
    <w:p w:rsidR="000951AB" w:rsidRPr="000951AB" w:rsidRDefault="000951AB" w:rsidP="000951AB">
      <w:pPr>
        <w:spacing w:after="0" w:line="240" w:lineRule="auto"/>
        <w:ind w:left="720"/>
        <w:rPr>
          <w:rFonts w:ascii="Times New Roman" w:eastAsia="Times New Roman" w:hAnsi="Times New Roman" w:cs="Times New Roman"/>
          <w:sz w:val="24"/>
          <w:szCs w:val="24"/>
          <w:lang w:eastAsia="hr-HR"/>
        </w:rPr>
      </w:pPr>
    </w:p>
    <w:p w:rsidR="000951AB" w:rsidRPr="000951AB" w:rsidRDefault="000951AB" w:rsidP="000951AB">
      <w:pPr>
        <w:spacing w:after="0" w:line="240" w:lineRule="auto"/>
        <w:jc w:val="center"/>
        <w:rPr>
          <w:rFonts w:ascii="Times New Roman" w:eastAsia="Times New Roman" w:hAnsi="Times New Roman" w:cs="Times New Roman"/>
          <w:b/>
          <w:sz w:val="24"/>
          <w:szCs w:val="24"/>
          <w:lang w:eastAsia="hr-HR"/>
        </w:rPr>
      </w:pPr>
    </w:p>
    <w:p w:rsidR="000951AB" w:rsidRPr="000951AB" w:rsidRDefault="000951AB" w:rsidP="000951AB">
      <w:pPr>
        <w:spacing w:after="0" w:line="240" w:lineRule="auto"/>
        <w:rPr>
          <w:rFonts w:ascii="Times New Roman" w:eastAsia="Times New Roman" w:hAnsi="Times New Roman" w:cs="Times New Roman"/>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 xml:space="preserve">Predsjednica upravnog vijeća: </w:t>
      </w: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 xml:space="preserve">                                                                                                         __________________________</w:t>
      </w: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r w:rsidRPr="000951AB">
        <w:rPr>
          <w:rFonts w:ascii="Times New Roman" w:eastAsia="Times New Roman" w:hAnsi="Times New Roman" w:cs="Times New Roman"/>
          <w:color w:val="000000"/>
          <w:sz w:val="24"/>
          <w:szCs w:val="24"/>
          <w:lang w:eastAsia="hr-HR"/>
        </w:rPr>
        <w:t xml:space="preserve">    Ingrid Melada, prof.</w:t>
      </w: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jc w:val="right"/>
        <w:rPr>
          <w:rFonts w:ascii="Times New Roman" w:eastAsia="Times New Roman" w:hAnsi="Times New Roman" w:cs="Times New Roman"/>
          <w:color w:val="000000"/>
          <w:sz w:val="24"/>
          <w:szCs w:val="24"/>
          <w:lang w:eastAsia="hr-HR"/>
        </w:rPr>
      </w:pPr>
    </w:p>
    <w:p w:rsidR="000951AB" w:rsidRPr="000951AB" w:rsidRDefault="000951AB" w:rsidP="000951AB">
      <w:pPr>
        <w:spacing w:after="0" w:line="240" w:lineRule="auto"/>
        <w:ind w:firstLine="708"/>
        <w:rPr>
          <w:rFonts w:ascii="Times New Roman" w:eastAsia="Times New Roman" w:hAnsi="Times New Roman" w:cs="Times New Roman"/>
          <w:sz w:val="24"/>
          <w:szCs w:val="24"/>
          <w:lang w:eastAsia="hr-HR"/>
        </w:rPr>
      </w:pPr>
    </w:p>
    <w:p w:rsidR="000951AB" w:rsidRDefault="000951AB" w:rsidP="007C2D1D">
      <w:pPr>
        <w:spacing w:after="0"/>
        <w:rPr>
          <w:rFonts w:ascii="Times New Roman" w:hAnsi="Times New Roman" w:cs="Times New Roman"/>
          <w:color w:val="FF0000"/>
          <w:sz w:val="24"/>
          <w:szCs w:val="24"/>
        </w:rPr>
      </w:pPr>
    </w:p>
    <w:p w:rsidR="000951AB" w:rsidRDefault="000951AB">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0951AB" w:rsidRPr="000951AB" w:rsidRDefault="000951AB" w:rsidP="000951AB">
      <w:pPr>
        <w:suppressAutoHyphens/>
        <w:autoSpaceDN w:val="0"/>
        <w:spacing w:after="0"/>
        <w:jc w:val="both"/>
        <w:rPr>
          <w:rFonts w:ascii="Times New Roman" w:eastAsia="SimSun" w:hAnsi="Times New Roman" w:cs="Tahoma"/>
          <w:kern w:val="3"/>
          <w:sz w:val="24"/>
          <w:szCs w:val="24"/>
        </w:rPr>
      </w:pPr>
      <w:r w:rsidRPr="000951AB">
        <w:rPr>
          <w:rFonts w:ascii="Times New Roman" w:eastAsia="SimSun" w:hAnsi="Times New Roman" w:cs="Tahoma"/>
          <w:kern w:val="3"/>
          <w:sz w:val="24"/>
          <w:szCs w:val="24"/>
        </w:rPr>
        <w:lastRenderedPageBreak/>
        <w:t>Temeljem članka 26. Zakona o predškolskom odgoju i obrazovanju (10/97, 107/07, 94/13, 98/19, 57/22, dalje Zakon) i članka 50. Statuta Dječjeg vrtića Lastavica, Upravno vijeće Dječjeg vrtića Lastavica  na svojoj 9. sjednici održanoj dana 30. ožujka 2023. godine donosi</w:t>
      </w:r>
    </w:p>
    <w:p w:rsidR="000951AB" w:rsidRPr="000951AB" w:rsidRDefault="000951AB" w:rsidP="000951AB">
      <w:pPr>
        <w:suppressAutoHyphens/>
        <w:autoSpaceDN w:val="0"/>
        <w:spacing w:after="0"/>
        <w:jc w:val="both"/>
        <w:rPr>
          <w:rFonts w:ascii="Times New Roman" w:eastAsia="SimSun" w:hAnsi="Times New Roman" w:cs="Tahoma"/>
          <w:kern w:val="3"/>
          <w:sz w:val="24"/>
          <w:szCs w:val="24"/>
        </w:rPr>
      </w:pPr>
    </w:p>
    <w:p w:rsidR="000951AB" w:rsidRPr="000951AB" w:rsidRDefault="000951AB" w:rsidP="000951AB">
      <w:pPr>
        <w:suppressAutoHyphens/>
        <w:autoSpaceDN w:val="0"/>
        <w:spacing w:after="0"/>
        <w:jc w:val="center"/>
        <w:rPr>
          <w:rFonts w:ascii="Times New Roman" w:eastAsia="SimSun" w:hAnsi="Times New Roman" w:cs="Tahoma"/>
          <w:b/>
          <w:bCs/>
          <w:kern w:val="3"/>
          <w:sz w:val="24"/>
          <w:szCs w:val="24"/>
        </w:rPr>
      </w:pPr>
    </w:p>
    <w:p w:rsidR="000951AB" w:rsidRPr="000951AB" w:rsidRDefault="000951AB" w:rsidP="000951AB">
      <w:pPr>
        <w:suppressAutoHyphens/>
        <w:autoSpaceDN w:val="0"/>
        <w:spacing w:after="0"/>
        <w:jc w:val="center"/>
        <w:rPr>
          <w:rFonts w:ascii="Times New Roman" w:eastAsia="SimSun" w:hAnsi="Times New Roman" w:cs="Tahoma"/>
          <w:b/>
          <w:bCs/>
          <w:kern w:val="3"/>
          <w:sz w:val="24"/>
          <w:szCs w:val="24"/>
        </w:rPr>
      </w:pPr>
      <w:r w:rsidRPr="000951AB">
        <w:rPr>
          <w:rFonts w:ascii="Times New Roman" w:eastAsia="SimSun" w:hAnsi="Times New Roman" w:cs="Tahoma"/>
          <w:b/>
          <w:bCs/>
          <w:kern w:val="3"/>
          <w:sz w:val="24"/>
          <w:szCs w:val="24"/>
        </w:rPr>
        <w:t xml:space="preserve">ODLUKU </w:t>
      </w:r>
    </w:p>
    <w:p w:rsidR="000951AB" w:rsidRPr="000951AB" w:rsidRDefault="000951AB" w:rsidP="000951AB">
      <w:pPr>
        <w:suppressAutoHyphens/>
        <w:autoSpaceDN w:val="0"/>
        <w:spacing w:after="0"/>
        <w:jc w:val="center"/>
        <w:rPr>
          <w:rFonts w:ascii="Times New Roman" w:eastAsia="SimSun" w:hAnsi="Times New Roman" w:cs="Tahoma"/>
          <w:b/>
          <w:bCs/>
          <w:kern w:val="3"/>
          <w:sz w:val="24"/>
          <w:szCs w:val="24"/>
        </w:rPr>
      </w:pPr>
      <w:r w:rsidRPr="000951AB">
        <w:rPr>
          <w:rFonts w:ascii="Times New Roman" w:eastAsia="SimSun" w:hAnsi="Times New Roman" w:cs="Tahoma"/>
          <w:b/>
          <w:bCs/>
          <w:kern w:val="3"/>
          <w:sz w:val="24"/>
          <w:szCs w:val="24"/>
        </w:rPr>
        <w:t>o odabiru kandidata za radno mjesto odgojiteljice</w:t>
      </w:r>
    </w:p>
    <w:p w:rsidR="000951AB" w:rsidRPr="000951AB" w:rsidRDefault="000951AB" w:rsidP="000951AB">
      <w:pPr>
        <w:suppressAutoHyphens/>
        <w:autoSpaceDN w:val="0"/>
        <w:spacing w:after="0"/>
        <w:rPr>
          <w:rFonts w:ascii="Times New Roman" w:eastAsia="SimSun" w:hAnsi="Times New Roman" w:cs="Tahoma"/>
          <w:color w:val="FF0000"/>
          <w:kern w:val="3"/>
          <w:sz w:val="24"/>
          <w:szCs w:val="24"/>
        </w:rPr>
      </w:pPr>
    </w:p>
    <w:p w:rsidR="000951AB" w:rsidRPr="000951AB" w:rsidRDefault="000951AB" w:rsidP="000951AB">
      <w:pPr>
        <w:suppressAutoHyphens/>
        <w:autoSpaceDN w:val="0"/>
        <w:spacing w:after="0"/>
        <w:jc w:val="center"/>
        <w:rPr>
          <w:rFonts w:ascii="Times New Roman" w:eastAsia="SimSun" w:hAnsi="Times New Roman" w:cs="F"/>
          <w:bCs/>
          <w:kern w:val="3"/>
          <w:sz w:val="24"/>
          <w:szCs w:val="24"/>
        </w:rPr>
      </w:pPr>
      <w:r w:rsidRPr="000951AB">
        <w:rPr>
          <w:rFonts w:ascii="Times New Roman" w:eastAsia="SimSun" w:hAnsi="Times New Roman" w:cs="F"/>
          <w:bCs/>
          <w:kern w:val="3"/>
          <w:sz w:val="24"/>
          <w:szCs w:val="24"/>
        </w:rPr>
        <w:t>Članak 1.</w:t>
      </w: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r w:rsidRPr="000951AB">
        <w:rPr>
          <w:rFonts w:ascii="Times New Roman" w:eastAsia="SimSun" w:hAnsi="Times New Roman" w:cs="F"/>
          <w:bCs/>
          <w:kern w:val="3"/>
          <w:sz w:val="24"/>
          <w:szCs w:val="24"/>
        </w:rPr>
        <w:t xml:space="preserve">Temeljem javnog natječaja, objavljenog na na mrežnim stranicama i oglasnim pločama Vrtića te mrežnim stranicama HZZ-a </w:t>
      </w:r>
      <w:r w:rsidRPr="000951AB">
        <w:rPr>
          <w:rFonts w:ascii="Times New Roman" w:eastAsia="SimSun" w:hAnsi="Times New Roman" w:cs="Tahoma"/>
          <w:kern w:val="3"/>
          <w:sz w:val="24"/>
          <w:szCs w:val="24"/>
        </w:rPr>
        <w:t>3. ožujka 2023. godine</w:t>
      </w:r>
      <w:r w:rsidRPr="000951AB">
        <w:rPr>
          <w:rFonts w:ascii="Times New Roman" w:eastAsia="SimSun" w:hAnsi="Times New Roman" w:cs="F"/>
          <w:bCs/>
          <w:kern w:val="3"/>
          <w:sz w:val="24"/>
          <w:szCs w:val="24"/>
        </w:rPr>
        <w:t>, za radno mjesto odgojitelja/odgojiteljice djece rane i predškolske dobi, izabire se:</w:t>
      </w:r>
    </w:p>
    <w:p w:rsidR="000951AB" w:rsidRPr="000951AB" w:rsidRDefault="000951AB" w:rsidP="000951AB">
      <w:pPr>
        <w:suppressAutoHyphens/>
        <w:autoSpaceDN w:val="0"/>
        <w:spacing w:after="0"/>
        <w:rPr>
          <w:rFonts w:ascii="Times New Roman" w:eastAsia="SimSun" w:hAnsi="Times New Roman" w:cs="Tahoma"/>
          <w:bCs/>
          <w:kern w:val="3"/>
          <w:sz w:val="24"/>
          <w:szCs w:val="24"/>
        </w:rPr>
      </w:pPr>
      <w:r w:rsidRPr="000951AB">
        <w:rPr>
          <w:rFonts w:ascii="Times New Roman" w:eastAsia="SimSun" w:hAnsi="Times New Roman" w:cs="Tahoma"/>
          <w:kern w:val="3"/>
          <w:sz w:val="24"/>
          <w:szCs w:val="24"/>
        </w:rPr>
        <w:t>1. Marija Bistić,</w:t>
      </w:r>
      <w:r w:rsidRPr="000951AB">
        <w:rPr>
          <w:rFonts w:ascii="Times New Roman" w:eastAsia="SimSun" w:hAnsi="Times New Roman" w:cs="Tahoma"/>
          <w:kern w:val="3"/>
          <w:sz w:val="24"/>
          <w:szCs w:val="24"/>
          <w:lang w:val="pl-PL"/>
        </w:rPr>
        <w:t xml:space="preserve"> Ulica Vlade Janjića Cape 30, 23000 Zadar, </w:t>
      </w:r>
      <w:r w:rsidRPr="000951AB">
        <w:rPr>
          <w:rFonts w:ascii="Times New Roman" w:eastAsia="SimSun" w:hAnsi="Times New Roman" w:cs="Tahoma"/>
          <w:bCs/>
          <w:kern w:val="3"/>
          <w:sz w:val="24"/>
          <w:szCs w:val="24"/>
        </w:rPr>
        <w:t>OIB: 91265217765</w:t>
      </w:r>
    </w:p>
    <w:p w:rsidR="000951AB" w:rsidRPr="000951AB" w:rsidRDefault="000951AB" w:rsidP="000951AB">
      <w:pPr>
        <w:suppressAutoHyphens/>
        <w:autoSpaceDN w:val="0"/>
        <w:spacing w:after="0"/>
        <w:rPr>
          <w:rFonts w:ascii="Times New Roman" w:eastAsia="SimSun" w:hAnsi="Times New Roman" w:cs="F"/>
          <w:bCs/>
          <w:kern w:val="3"/>
          <w:sz w:val="24"/>
          <w:szCs w:val="24"/>
        </w:rPr>
      </w:pPr>
    </w:p>
    <w:p w:rsidR="000951AB" w:rsidRPr="000951AB" w:rsidRDefault="000951AB" w:rsidP="000951AB">
      <w:pPr>
        <w:suppressAutoHyphens/>
        <w:autoSpaceDN w:val="0"/>
        <w:spacing w:after="0"/>
        <w:jc w:val="center"/>
        <w:rPr>
          <w:rFonts w:ascii="Times New Roman" w:eastAsia="SimSun" w:hAnsi="Times New Roman" w:cs="F"/>
          <w:bCs/>
          <w:kern w:val="3"/>
          <w:sz w:val="24"/>
          <w:szCs w:val="24"/>
        </w:rPr>
      </w:pPr>
      <w:r w:rsidRPr="000951AB">
        <w:rPr>
          <w:rFonts w:ascii="Times New Roman" w:eastAsia="SimSun" w:hAnsi="Times New Roman" w:cs="F"/>
          <w:bCs/>
          <w:kern w:val="3"/>
          <w:sz w:val="24"/>
          <w:szCs w:val="24"/>
        </w:rPr>
        <w:t>Članak 2.</w:t>
      </w: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r w:rsidRPr="000951AB">
        <w:rPr>
          <w:rFonts w:ascii="Times New Roman" w:eastAsia="SimSun" w:hAnsi="Times New Roman" w:cs="F"/>
          <w:bCs/>
          <w:kern w:val="3"/>
          <w:sz w:val="24"/>
          <w:szCs w:val="24"/>
        </w:rPr>
        <w:t>S osobom iz članka 1. ove Odluke ravnateljica će sklopiti ugovor o radu na određeno vrijeme (zamjena za nenazočnog radnika - bolovanje, rodiljni/roditeljski dopust i godišnji odmor), puno radno vrijeme – 40 sati tjedno.</w:t>
      </w:r>
    </w:p>
    <w:p w:rsidR="000951AB" w:rsidRPr="000951AB" w:rsidRDefault="000951AB" w:rsidP="000951AB">
      <w:pPr>
        <w:suppressAutoHyphens/>
        <w:autoSpaceDN w:val="0"/>
        <w:spacing w:after="0"/>
        <w:rPr>
          <w:rFonts w:ascii="Times New Roman" w:eastAsia="SimSun" w:hAnsi="Times New Roman" w:cs="F"/>
          <w:bCs/>
          <w:kern w:val="3"/>
          <w:sz w:val="24"/>
          <w:szCs w:val="24"/>
        </w:rPr>
      </w:pPr>
    </w:p>
    <w:p w:rsidR="000951AB" w:rsidRPr="000951AB" w:rsidRDefault="000951AB" w:rsidP="000951AB">
      <w:pPr>
        <w:suppressAutoHyphens/>
        <w:autoSpaceDN w:val="0"/>
        <w:spacing w:after="0"/>
        <w:jc w:val="center"/>
        <w:rPr>
          <w:rFonts w:ascii="Times New Roman" w:eastAsia="SimSun" w:hAnsi="Times New Roman" w:cs="F"/>
          <w:bCs/>
          <w:kern w:val="3"/>
          <w:sz w:val="24"/>
          <w:szCs w:val="24"/>
        </w:rPr>
      </w:pPr>
      <w:r w:rsidRPr="000951AB">
        <w:rPr>
          <w:rFonts w:ascii="Times New Roman" w:eastAsia="SimSun" w:hAnsi="Times New Roman" w:cs="F"/>
          <w:bCs/>
          <w:kern w:val="3"/>
          <w:sz w:val="24"/>
          <w:szCs w:val="24"/>
        </w:rPr>
        <w:t>Članak 3.</w:t>
      </w: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r w:rsidRPr="000951AB">
        <w:rPr>
          <w:rFonts w:ascii="Times New Roman" w:eastAsia="SimSun" w:hAnsi="Times New Roman" w:cs="F"/>
          <w:bCs/>
          <w:kern w:val="3"/>
          <w:sz w:val="24"/>
          <w:szCs w:val="24"/>
        </w:rPr>
        <w:t>Ova odluka stupa na snagu danom donošenja na sjednici Upravnog vijeća.</w:t>
      </w:r>
    </w:p>
    <w:p w:rsidR="000951AB" w:rsidRPr="000951AB" w:rsidRDefault="000951AB" w:rsidP="000951AB">
      <w:pPr>
        <w:suppressAutoHyphens/>
        <w:autoSpaceDN w:val="0"/>
        <w:spacing w:after="0"/>
        <w:rPr>
          <w:rFonts w:ascii="Times New Roman" w:eastAsia="SimSun" w:hAnsi="Times New Roman" w:cs="F"/>
          <w:bCs/>
          <w:kern w:val="3"/>
          <w:sz w:val="24"/>
          <w:szCs w:val="24"/>
        </w:rPr>
      </w:pPr>
    </w:p>
    <w:p w:rsidR="000951AB" w:rsidRPr="000951AB" w:rsidRDefault="000951AB" w:rsidP="000951AB">
      <w:pPr>
        <w:suppressAutoHyphens/>
        <w:autoSpaceDN w:val="0"/>
        <w:spacing w:after="0"/>
        <w:jc w:val="center"/>
        <w:rPr>
          <w:rFonts w:ascii="Times New Roman" w:eastAsia="SimSun" w:hAnsi="Times New Roman" w:cs="F"/>
          <w:b/>
          <w:bCs/>
          <w:kern w:val="3"/>
          <w:sz w:val="24"/>
          <w:szCs w:val="24"/>
        </w:rPr>
      </w:pPr>
      <w:r w:rsidRPr="000951AB">
        <w:rPr>
          <w:rFonts w:ascii="Times New Roman" w:eastAsia="SimSun" w:hAnsi="Times New Roman" w:cs="F"/>
          <w:b/>
          <w:bCs/>
          <w:kern w:val="3"/>
          <w:sz w:val="24"/>
          <w:szCs w:val="24"/>
        </w:rPr>
        <w:t>Obrazloženje</w:t>
      </w: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r w:rsidRPr="000951AB">
        <w:rPr>
          <w:rFonts w:ascii="Times New Roman" w:eastAsia="SimSun" w:hAnsi="Times New Roman" w:cs="F"/>
          <w:bCs/>
          <w:kern w:val="3"/>
          <w:sz w:val="24"/>
          <w:szCs w:val="24"/>
        </w:rPr>
        <w:t xml:space="preserve">Nakon uvida u natječajnu dokumentaciju svih pravovremeno prijavljenih kandidata, utvrđeno je da su na natječaj pristigle 2 (dvije) prijave, od kojih su obje bile pravovremene i s potpunom i pravovaljanom dokumentacijom. </w:t>
      </w:r>
    </w:p>
    <w:p w:rsidR="000951AB" w:rsidRPr="000951AB" w:rsidRDefault="000951AB" w:rsidP="000951AB">
      <w:pPr>
        <w:widowControl w:val="0"/>
        <w:autoSpaceDN w:val="0"/>
        <w:spacing w:after="0"/>
        <w:rPr>
          <w:rFonts w:ascii="Times New Roman" w:eastAsia="SimSun" w:hAnsi="Times New Roman" w:cs="Tahoma"/>
          <w:kern w:val="3"/>
          <w:sz w:val="24"/>
          <w:szCs w:val="24"/>
        </w:rPr>
      </w:pPr>
    </w:p>
    <w:p w:rsidR="000951AB" w:rsidRPr="000951AB" w:rsidRDefault="000951AB" w:rsidP="000951AB">
      <w:pPr>
        <w:widowControl w:val="0"/>
        <w:autoSpaceDN w:val="0"/>
        <w:spacing w:after="0"/>
        <w:rPr>
          <w:rFonts w:ascii="Times New Roman" w:eastAsia="SimSun" w:hAnsi="Times New Roman" w:cs="Tahoma"/>
          <w:bCs/>
          <w:kern w:val="3"/>
          <w:sz w:val="24"/>
          <w:szCs w:val="24"/>
        </w:rPr>
      </w:pPr>
      <w:r w:rsidRPr="000951AB">
        <w:rPr>
          <w:rFonts w:ascii="Times New Roman" w:eastAsia="SimSun" w:hAnsi="Times New Roman" w:cs="Tahoma"/>
          <w:kern w:val="3"/>
          <w:sz w:val="24"/>
          <w:szCs w:val="24"/>
        </w:rPr>
        <w:t>1. Marija Bistić,</w:t>
      </w:r>
      <w:r w:rsidRPr="000951AB">
        <w:rPr>
          <w:rFonts w:ascii="Times New Roman" w:eastAsia="SimSun" w:hAnsi="Times New Roman" w:cs="Tahoma"/>
          <w:kern w:val="3"/>
          <w:sz w:val="24"/>
          <w:szCs w:val="24"/>
          <w:lang w:val="pl-PL"/>
        </w:rPr>
        <w:t xml:space="preserve"> Ulica Vlade Janjića Cape 30, 23000 Zadar, </w:t>
      </w:r>
      <w:r w:rsidRPr="000951AB">
        <w:rPr>
          <w:rFonts w:ascii="Times New Roman" w:eastAsia="SimSun" w:hAnsi="Times New Roman" w:cs="Tahoma"/>
          <w:bCs/>
          <w:kern w:val="3"/>
          <w:sz w:val="24"/>
          <w:szCs w:val="24"/>
        </w:rPr>
        <w:t>OIB: 91265217765</w:t>
      </w:r>
    </w:p>
    <w:p w:rsidR="000951AB" w:rsidRPr="000951AB" w:rsidRDefault="000951AB" w:rsidP="000951AB">
      <w:pPr>
        <w:widowControl w:val="0"/>
        <w:autoSpaceDN w:val="0"/>
        <w:spacing w:after="0"/>
        <w:rPr>
          <w:rFonts w:ascii="Times New Roman" w:eastAsia="SimSun" w:hAnsi="Times New Roman" w:cs="Tahoma"/>
          <w:kern w:val="3"/>
          <w:sz w:val="24"/>
          <w:szCs w:val="24"/>
        </w:rPr>
      </w:pPr>
      <w:r w:rsidRPr="000951AB">
        <w:rPr>
          <w:rFonts w:ascii="Times New Roman" w:eastAsia="SimSun" w:hAnsi="Times New Roman" w:cs="Tahoma"/>
          <w:kern w:val="3"/>
          <w:sz w:val="24"/>
          <w:szCs w:val="24"/>
        </w:rPr>
        <w:t>2. Ivka Nekić, Rogovske opatije br. 3, 23000 Zadar, OIB: 70302483526</w:t>
      </w: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p>
    <w:p w:rsidR="000951AB" w:rsidRPr="000951AB" w:rsidRDefault="000951AB" w:rsidP="000951AB">
      <w:pPr>
        <w:suppressAutoHyphens/>
        <w:autoSpaceDN w:val="0"/>
        <w:spacing w:after="0"/>
        <w:jc w:val="both"/>
        <w:rPr>
          <w:rFonts w:ascii="Times New Roman" w:eastAsia="SimSun" w:hAnsi="Times New Roman" w:cs="F"/>
          <w:bCs/>
          <w:kern w:val="3"/>
          <w:sz w:val="24"/>
          <w:szCs w:val="24"/>
        </w:rPr>
      </w:pPr>
      <w:r w:rsidRPr="000951AB">
        <w:rPr>
          <w:rFonts w:ascii="Times New Roman" w:eastAsia="SimSun" w:hAnsi="Times New Roman" w:cs="F"/>
          <w:bCs/>
          <w:kern w:val="3"/>
          <w:sz w:val="24"/>
          <w:szCs w:val="24"/>
        </w:rPr>
        <w:t xml:space="preserve">Na temelju dokumentacije kandidata koji je udovoljavao uvjetima iz natječaja i sukladno Zakonu o predškolskom odgoju i obrazovanju, Upravno vijeće je donijelo Odluku kao u izreci. </w:t>
      </w:r>
    </w:p>
    <w:p w:rsidR="000951AB" w:rsidRPr="000951AB" w:rsidRDefault="000951AB" w:rsidP="000951AB">
      <w:pPr>
        <w:suppressAutoHyphens/>
        <w:autoSpaceDN w:val="0"/>
        <w:spacing w:after="0"/>
        <w:rPr>
          <w:rFonts w:ascii="Times New Roman" w:eastAsia="SimSun" w:hAnsi="Times New Roman" w:cs="F"/>
          <w:b/>
          <w:bCs/>
          <w:kern w:val="3"/>
          <w:sz w:val="24"/>
          <w:szCs w:val="24"/>
        </w:rPr>
      </w:pP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KLASA: 601-02/23-05/02</w:t>
      </w:r>
    </w:p>
    <w:p w:rsidR="000951AB" w:rsidRPr="000951AB" w:rsidRDefault="000951AB" w:rsidP="000951AB">
      <w:pPr>
        <w:spacing w:after="0" w:line="240" w:lineRule="auto"/>
        <w:rPr>
          <w:rFonts w:ascii="Times New Roman" w:eastAsia="Calibri" w:hAnsi="Times New Roman" w:cs="Times New Roman"/>
          <w:sz w:val="24"/>
          <w:szCs w:val="24"/>
        </w:rPr>
      </w:pPr>
      <w:r w:rsidRPr="000951AB">
        <w:rPr>
          <w:rFonts w:ascii="Times New Roman" w:eastAsia="Calibri" w:hAnsi="Times New Roman" w:cs="Times New Roman"/>
          <w:sz w:val="24"/>
          <w:szCs w:val="24"/>
        </w:rPr>
        <w:t>URBROJ: 2198-13-6-23-7</w:t>
      </w:r>
    </w:p>
    <w:p w:rsidR="000951AB" w:rsidRPr="000951AB" w:rsidRDefault="000951AB" w:rsidP="000951AB">
      <w:pPr>
        <w:suppressAutoHyphens/>
        <w:autoSpaceDN w:val="0"/>
        <w:spacing w:after="0"/>
        <w:rPr>
          <w:rFonts w:ascii="Times New Roman" w:eastAsia="SimSun" w:hAnsi="Times New Roman" w:cs="Tahoma"/>
          <w:kern w:val="3"/>
          <w:sz w:val="24"/>
          <w:szCs w:val="24"/>
        </w:rPr>
      </w:pPr>
      <w:r w:rsidRPr="000951AB">
        <w:rPr>
          <w:rFonts w:ascii="Times New Roman" w:eastAsia="Calibri" w:hAnsi="Times New Roman" w:cs="Times New Roman"/>
          <w:sz w:val="24"/>
          <w:szCs w:val="24"/>
        </w:rPr>
        <w:t>Preko, 30. ožujka 2023. godine</w:t>
      </w:r>
    </w:p>
    <w:p w:rsidR="000951AB" w:rsidRPr="000951AB" w:rsidRDefault="000951AB" w:rsidP="000951AB">
      <w:pPr>
        <w:suppressAutoHyphens/>
        <w:autoSpaceDN w:val="0"/>
        <w:spacing w:after="0"/>
        <w:ind w:left="4956" w:firstLine="708"/>
        <w:jc w:val="center"/>
        <w:rPr>
          <w:rFonts w:ascii="Times New Roman" w:eastAsia="SimSun" w:hAnsi="Times New Roman" w:cs="Tahoma"/>
          <w:kern w:val="3"/>
          <w:sz w:val="24"/>
          <w:szCs w:val="24"/>
        </w:rPr>
      </w:pPr>
    </w:p>
    <w:p w:rsidR="000951AB" w:rsidRPr="000951AB" w:rsidRDefault="000951AB" w:rsidP="000951AB">
      <w:pPr>
        <w:suppressAutoHyphens/>
        <w:autoSpaceDN w:val="0"/>
        <w:spacing w:after="0"/>
        <w:ind w:left="4956" w:firstLine="708"/>
        <w:jc w:val="center"/>
        <w:rPr>
          <w:rFonts w:ascii="Times New Roman" w:eastAsia="SimSun" w:hAnsi="Times New Roman" w:cs="Tahoma"/>
          <w:kern w:val="3"/>
          <w:sz w:val="24"/>
          <w:szCs w:val="24"/>
        </w:rPr>
      </w:pPr>
      <w:r w:rsidRPr="000951AB">
        <w:rPr>
          <w:rFonts w:ascii="Times New Roman" w:eastAsia="SimSun" w:hAnsi="Times New Roman" w:cs="Tahoma"/>
          <w:kern w:val="3"/>
          <w:sz w:val="24"/>
          <w:szCs w:val="24"/>
        </w:rPr>
        <w:t xml:space="preserve">     </w:t>
      </w:r>
    </w:p>
    <w:p w:rsidR="000951AB" w:rsidRPr="000951AB" w:rsidRDefault="000951AB" w:rsidP="000951AB">
      <w:pPr>
        <w:widowControl w:val="0"/>
        <w:autoSpaceDN w:val="0"/>
        <w:spacing w:after="0"/>
        <w:jc w:val="right"/>
        <w:rPr>
          <w:rFonts w:ascii="Times New Roman" w:eastAsia="SimSun" w:hAnsi="Times New Roman" w:cs="Times New Roman"/>
          <w:color w:val="000000"/>
          <w:kern w:val="3"/>
          <w:sz w:val="24"/>
          <w:szCs w:val="24"/>
        </w:rPr>
      </w:pPr>
      <w:r w:rsidRPr="000951AB">
        <w:rPr>
          <w:rFonts w:ascii="Times New Roman" w:eastAsia="SimSun" w:hAnsi="Times New Roman" w:cs="Tahoma"/>
          <w:kern w:val="3"/>
          <w:sz w:val="24"/>
          <w:szCs w:val="24"/>
        </w:rPr>
        <w:t xml:space="preserve">            </w:t>
      </w:r>
      <w:r w:rsidRPr="000951AB">
        <w:rPr>
          <w:rFonts w:ascii="Times New Roman" w:eastAsia="SimSun" w:hAnsi="Times New Roman" w:cs="Times New Roman"/>
          <w:color w:val="000000"/>
          <w:kern w:val="3"/>
          <w:sz w:val="24"/>
          <w:szCs w:val="24"/>
        </w:rPr>
        <w:t xml:space="preserve">Predsjednica upravnog vijeća: </w:t>
      </w:r>
    </w:p>
    <w:p w:rsidR="000951AB" w:rsidRPr="000951AB" w:rsidRDefault="000951AB" w:rsidP="000951AB">
      <w:pPr>
        <w:widowControl w:val="0"/>
        <w:autoSpaceDN w:val="0"/>
        <w:spacing w:after="0"/>
        <w:jc w:val="center"/>
        <w:rPr>
          <w:rFonts w:ascii="Times New Roman" w:eastAsia="SimSun" w:hAnsi="Times New Roman" w:cs="Times New Roman"/>
          <w:color w:val="FF0000"/>
          <w:kern w:val="3"/>
          <w:sz w:val="24"/>
          <w:szCs w:val="24"/>
        </w:rPr>
      </w:pPr>
    </w:p>
    <w:p w:rsidR="000951AB" w:rsidRPr="000951AB" w:rsidRDefault="000951AB" w:rsidP="000951AB">
      <w:pPr>
        <w:widowControl w:val="0"/>
        <w:autoSpaceDN w:val="0"/>
        <w:spacing w:after="0"/>
        <w:jc w:val="center"/>
        <w:rPr>
          <w:rFonts w:ascii="Times New Roman" w:eastAsia="SimSun" w:hAnsi="Times New Roman" w:cs="Times New Roman"/>
          <w:kern w:val="3"/>
          <w:sz w:val="24"/>
          <w:szCs w:val="24"/>
        </w:rPr>
      </w:pPr>
      <w:r w:rsidRPr="000951AB">
        <w:rPr>
          <w:rFonts w:ascii="Times New Roman" w:eastAsia="SimSun" w:hAnsi="Times New Roman" w:cs="Times New Roman"/>
          <w:color w:val="FF0000"/>
          <w:kern w:val="3"/>
          <w:sz w:val="24"/>
          <w:szCs w:val="24"/>
        </w:rPr>
        <w:t xml:space="preserve">                                                                                                         </w:t>
      </w:r>
      <w:r w:rsidRPr="000951AB">
        <w:rPr>
          <w:rFonts w:ascii="Times New Roman" w:eastAsia="SimSun" w:hAnsi="Times New Roman" w:cs="Times New Roman"/>
          <w:kern w:val="3"/>
          <w:sz w:val="24"/>
          <w:szCs w:val="24"/>
        </w:rPr>
        <w:t>__</w:t>
      </w:r>
      <w:r w:rsidRPr="000951AB">
        <w:rPr>
          <w:rFonts w:ascii="Times New Roman" w:eastAsia="SimSun" w:hAnsi="Times New Roman" w:cs="Times New Roman"/>
          <w:kern w:val="3"/>
          <w:sz w:val="24"/>
          <w:szCs w:val="24"/>
        </w:rPr>
        <w:softHyphen/>
      </w:r>
      <w:r w:rsidRPr="000951AB">
        <w:rPr>
          <w:rFonts w:ascii="Times New Roman" w:eastAsia="SimSun" w:hAnsi="Times New Roman" w:cs="Times New Roman"/>
          <w:kern w:val="3"/>
          <w:sz w:val="24"/>
          <w:szCs w:val="24"/>
        </w:rPr>
        <w:softHyphen/>
      </w:r>
      <w:r w:rsidRPr="000951AB">
        <w:rPr>
          <w:rFonts w:ascii="Times New Roman" w:eastAsia="SimSun" w:hAnsi="Times New Roman" w:cs="Times New Roman"/>
          <w:kern w:val="3"/>
          <w:sz w:val="24"/>
          <w:szCs w:val="24"/>
        </w:rPr>
        <w:softHyphen/>
      </w:r>
      <w:r w:rsidRPr="000951AB">
        <w:rPr>
          <w:rFonts w:ascii="Times New Roman" w:eastAsia="SimSun" w:hAnsi="Times New Roman" w:cs="Times New Roman"/>
          <w:kern w:val="3"/>
          <w:sz w:val="24"/>
          <w:szCs w:val="24"/>
        </w:rPr>
        <w:softHyphen/>
        <w:t>_____________________</w:t>
      </w:r>
    </w:p>
    <w:p w:rsidR="000951AB" w:rsidRPr="000951AB" w:rsidRDefault="000951AB" w:rsidP="000951AB">
      <w:pPr>
        <w:widowControl w:val="0"/>
        <w:autoSpaceDN w:val="0"/>
        <w:spacing w:after="0"/>
        <w:ind w:left="5664" w:firstLine="708"/>
        <w:rPr>
          <w:rFonts w:ascii="Times New Roman" w:eastAsia="SimSun" w:hAnsi="Times New Roman" w:cs="Tahoma"/>
          <w:kern w:val="3"/>
          <w:sz w:val="24"/>
          <w:szCs w:val="24"/>
        </w:rPr>
      </w:pPr>
      <w:r w:rsidRPr="000951AB">
        <w:rPr>
          <w:rFonts w:ascii="Times New Roman" w:eastAsia="SimSun" w:hAnsi="Times New Roman" w:cs="Times New Roman"/>
          <w:kern w:val="3"/>
          <w:sz w:val="24"/>
          <w:szCs w:val="24"/>
        </w:rPr>
        <w:t xml:space="preserve">    Ingrid Melada, prof.</w:t>
      </w:r>
    </w:p>
    <w:p w:rsidR="00844B22" w:rsidRPr="00644BBC" w:rsidRDefault="00844B22" w:rsidP="007C2D1D">
      <w:pPr>
        <w:spacing w:after="0"/>
        <w:rPr>
          <w:rFonts w:ascii="Times New Roman" w:hAnsi="Times New Roman" w:cs="Times New Roman"/>
          <w:color w:val="FF0000"/>
          <w:sz w:val="24"/>
          <w:szCs w:val="24"/>
        </w:rPr>
      </w:pPr>
    </w:p>
    <w:sectPr w:rsidR="00844B22" w:rsidRPr="00644BBC"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0A767DFF"/>
    <w:multiLevelType w:val="hybridMultilevel"/>
    <w:tmpl w:val="1BC6C9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B6150C1"/>
    <w:multiLevelType w:val="hybridMultilevel"/>
    <w:tmpl w:val="242E53D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8">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E237D56"/>
    <w:multiLevelType w:val="hybridMultilevel"/>
    <w:tmpl w:val="6414B6A8"/>
    <w:lvl w:ilvl="0" w:tplc="931AD1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D042293"/>
    <w:multiLevelType w:val="hybridMultilevel"/>
    <w:tmpl w:val="0FC2FC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D181B0B"/>
    <w:multiLevelType w:val="hybridMultilevel"/>
    <w:tmpl w:val="F9025682"/>
    <w:lvl w:ilvl="0" w:tplc="041A000F">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04C0BA4"/>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1A07710"/>
    <w:multiLevelType w:val="hybridMultilevel"/>
    <w:tmpl w:val="D3C851CC"/>
    <w:lvl w:ilvl="0" w:tplc="3C7232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51065F2"/>
    <w:multiLevelType w:val="hybridMultilevel"/>
    <w:tmpl w:val="66042B12"/>
    <w:lvl w:ilvl="0" w:tplc="931AD1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D6E5727"/>
    <w:multiLevelType w:val="hybridMultilevel"/>
    <w:tmpl w:val="E480B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4F830C6"/>
    <w:multiLevelType w:val="multilevel"/>
    <w:tmpl w:val="9C32A322"/>
    <w:styleLink w:val="WWNum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nsid w:val="796311D3"/>
    <w:multiLevelType w:val="hybridMultilevel"/>
    <w:tmpl w:val="54DA88E6"/>
    <w:lvl w:ilvl="0" w:tplc="5E6E1A6E">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4"/>
  </w:num>
  <w:num w:numId="3">
    <w:abstractNumId w:val="22"/>
  </w:num>
  <w:num w:numId="4">
    <w:abstractNumId w:val="10"/>
  </w:num>
  <w:num w:numId="5">
    <w:abstractNumId w:val="0"/>
  </w:num>
  <w:num w:numId="6">
    <w:abstractNumId w:val="19"/>
  </w:num>
  <w:num w:numId="7">
    <w:abstractNumId w:val="18"/>
  </w:num>
  <w:num w:numId="8">
    <w:abstractNumId w:val="8"/>
  </w:num>
  <w:num w:numId="9">
    <w:abstractNumId w:val="7"/>
  </w:num>
  <w:num w:numId="10">
    <w:abstractNumId w:val="11"/>
  </w:num>
  <w:num w:numId="11">
    <w:abstractNumId w:val="3"/>
  </w:num>
  <w:num w:numId="12">
    <w:abstractNumId w:val="20"/>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21"/>
  </w:num>
  <w:num w:numId="19">
    <w:abstractNumId w:val="1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4"/>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7"/>
  </w:num>
  <w:num w:numId="27">
    <w:abstractNumId w:val="9"/>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677B0F"/>
    <w:rsid w:val="00001E06"/>
    <w:rsid w:val="00005416"/>
    <w:rsid w:val="000119FA"/>
    <w:rsid w:val="000231EE"/>
    <w:rsid w:val="0003109A"/>
    <w:rsid w:val="000414FC"/>
    <w:rsid w:val="000439AF"/>
    <w:rsid w:val="00050097"/>
    <w:rsid w:val="00054F12"/>
    <w:rsid w:val="00055BC9"/>
    <w:rsid w:val="00060F1D"/>
    <w:rsid w:val="00066277"/>
    <w:rsid w:val="00067057"/>
    <w:rsid w:val="00067D2C"/>
    <w:rsid w:val="00071BEE"/>
    <w:rsid w:val="000728A3"/>
    <w:rsid w:val="00081D1F"/>
    <w:rsid w:val="000951AB"/>
    <w:rsid w:val="000A0ECA"/>
    <w:rsid w:val="000A1BDB"/>
    <w:rsid w:val="000A4241"/>
    <w:rsid w:val="000A5500"/>
    <w:rsid w:val="000B37CD"/>
    <w:rsid w:val="000B6D06"/>
    <w:rsid w:val="000C278D"/>
    <w:rsid w:val="000D3EA5"/>
    <w:rsid w:val="000F23B2"/>
    <w:rsid w:val="000F2AF5"/>
    <w:rsid w:val="00101A3B"/>
    <w:rsid w:val="0012084D"/>
    <w:rsid w:val="00121803"/>
    <w:rsid w:val="00136E1C"/>
    <w:rsid w:val="00136EEE"/>
    <w:rsid w:val="00141908"/>
    <w:rsid w:val="0014224F"/>
    <w:rsid w:val="001475C6"/>
    <w:rsid w:val="0015049B"/>
    <w:rsid w:val="00154623"/>
    <w:rsid w:val="00154BF6"/>
    <w:rsid w:val="001650F7"/>
    <w:rsid w:val="0016713B"/>
    <w:rsid w:val="00191206"/>
    <w:rsid w:val="00197DB4"/>
    <w:rsid w:val="001A4BD0"/>
    <w:rsid w:val="001B3AEE"/>
    <w:rsid w:val="001B5AA9"/>
    <w:rsid w:val="001C0F48"/>
    <w:rsid w:val="001C4BFA"/>
    <w:rsid w:val="001C4E23"/>
    <w:rsid w:val="001C7597"/>
    <w:rsid w:val="001D0BD1"/>
    <w:rsid w:val="001E3D1D"/>
    <w:rsid w:val="001E3DEE"/>
    <w:rsid w:val="001E6128"/>
    <w:rsid w:val="001F5B09"/>
    <w:rsid w:val="001F5CEE"/>
    <w:rsid w:val="002242C6"/>
    <w:rsid w:val="0023729F"/>
    <w:rsid w:val="00272AB2"/>
    <w:rsid w:val="00282D87"/>
    <w:rsid w:val="00285FFC"/>
    <w:rsid w:val="0029183E"/>
    <w:rsid w:val="002A5EF0"/>
    <w:rsid w:val="002B5C9C"/>
    <w:rsid w:val="002C2131"/>
    <w:rsid w:val="002C281F"/>
    <w:rsid w:val="002E3A33"/>
    <w:rsid w:val="002E63F8"/>
    <w:rsid w:val="002F0D08"/>
    <w:rsid w:val="002F16B0"/>
    <w:rsid w:val="003013F7"/>
    <w:rsid w:val="003029F9"/>
    <w:rsid w:val="00304D75"/>
    <w:rsid w:val="0031340F"/>
    <w:rsid w:val="00314E3B"/>
    <w:rsid w:val="0032432A"/>
    <w:rsid w:val="00325FBE"/>
    <w:rsid w:val="00331F0A"/>
    <w:rsid w:val="00333BB5"/>
    <w:rsid w:val="003348D4"/>
    <w:rsid w:val="00354497"/>
    <w:rsid w:val="003702E8"/>
    <w:rsid w:val="00370B30"/>
    <w:rsid w:val="003737F6"/>
    <w:rsid w:val="003837CF"/>
    <w:rsid w:val="00391CBA"/>
    <w:rsid w:val="00397E2B"/>
    <w:rsid w:val="003A7D43"/>
    <w:rsid w:val="003B5C78"/>
    <w:rsid w:val="003C1479"/>
    <w:rsid w:val="003C5381"/>
    <w:rsid w:val="003C659B"/>
    <w:rsid w:val="003D29BE"/>
    <w:rsid w:val="003E1DAD"/>
    <w:rsid w:val="003F1E10"/>
    <w:rsid w:val="00404CF5"/>
    <w:rsid w:val="00416307"/>
    <w:rsid w:val="00417D2B"/>
    <w:rsid w:val="00423750"/>
    <w:rsid w:val="0043086E"/>
    <w:rsid w:val="00450D52"/>
    <w:rsid w:val="00451D3A"/>
    <w:rsid w:val="00457E6A"/>
    <w:rsid w:val="00460F3F"/>
    <w:rsid w:val="0048598A"/>
    <w:rsid w:val="0048635D"/>
    <w:rsid w:val="004866E4"/>
    <w:rsid w:val="00490D5C"/>
    <w:rsid w:val="00496CAE"/>
    <w:rsid w:val="004A0D79"/>
    <w:rsid w:val="004A1BD7"/>
    <w:rsid w:val="004A1F2B"/>
    <w:rsid w:val="004B1894"/>
    <w:rsid w:val="004C5273"/>
    <w:rsid w:val="004D4837"/>
    <w:rsid w:val="004E5D0B"/>
    <w:rsid w:val="004E7176"/>
    <w:rsid w:val="00501A81"/>
    <w:rsid w:val="00514787"/>
    <w:rsid w:val="0052260F"/>
    <w:rsid w:val="00526AE1"/>
    <w:rsid w:val="00532C88"/>
    <w:rsid w:val="00532CD1"/>
    <w:rsid w:val="005476D1"/>
    <w:rsid w:val="00550295"/>
    <w:rsid w:val="0055239C"/>
    <w:rsid w:val="00556561"/>
    <w:rsid w:val="00562538"/>
    <w:rsid w:val="0056593E"/>
    <w:rsid w:val="00571FB9"/>
    <w:rsid w:val="00583205"/>
    <w:rsid w:val="005845CF"/>
    <w:rsid w:val="0059156E"/>
    <w:rsid w:val="0059338E"/>
    <w:rsid w:val="005A037C"/>
    <w:rsid w:val="005A0F1B"/>
    <w:rsid w:val="005B3AE5"/>
    <w:rsid w:val="005C724C"/>
    <w:rsid w:val="005C74C1"/>
    <w:rsid w:val="005D3016"/>
    <w:rsid w:val="005E32EF"/>
    <w:rsid w:val="005E3A34"/>
    <w:rsid w:val="005E595C"/>
    <w:rsid w:val="005F2839"/>
    <w:rsid w:val="006035AA"/>
    <w:rsid w:val="00603E7B"/>
    <w:rsid w:val="006113CD"/>
    <w:rsid w:val="006125E5"/>
    <w:rsid w:val="00612FDE"/>
    <w:rsid w:val="00615EEC"/>
    <w:rsid w:val="00624737"/>
    <w:rsid w:val="00633BD2"/>
    <w:rsid w:val="006349CF"/>
    <w:rsid w:val="00635046"/>
    <w:rsid w:val="00636B7D"/>
    <w:rsid w:val="00640B01"/>
    <w:rsid w:val="00642612"/>
    <w:rsid w:val="0064406F"/>
    <w:rsid w:val="00644BBC"/>
    <w:rsid w:val="006476EB"/>
    <w:rsid w:val="00647FD0"/>
    <w:rsid w:val="0065078C"/>
    <w:rsid w:val="006570E5"/>
    <w:rsid w:val="006759DB"/>
    <w:rsid w:val="006766F2"/>
    <w:rsid w:val="006769A5"/>
    <w:rsid w:val="00677B0F"/>
    <w:rsid w:val="00687152"/>
    <w:rsid w:val="0069343E"/>
    <w:rsid w:val="006A33B5"/>
    <w:rsid w:val="006C3EAA"/>
    <w:rsid w:val="006C728A"/>
    <w:rsid w:val="006D0E2F"/>
    <w:rsid w:val="006D7B62"/>
    <w:rsid w:val="006F3CD2"/>
    <w:rsid w:val="00701C25"/>
    <w:rsid w:val="007042A7"/>
    <w:rsid w:val="00710C42"/>
    <w:rsid w:val="00712604"/>
    <w:rsid w:val="007158DE"/>
    <w:rsid w:val="0071799B"/>
    <w:rsid w:val="00720886"/>
    <w:rsid w:val="00730C18"/>
    <w:rsid w:val="00740F60"/>
    <w:rsid w:val="00743D06"/>
    <w:rsid w:val="007501A5"/>
    <w:rsid w:val="00751824"/>
    <w:rsid w:val="007561F8"/>
    <w:rsid w:val="00762274"/>
    <w:rsid w:val="00773E57"/>
    <w:rsid w:val="00784ACE"/>
    <w:rsid w:val="00784E89"/>
    <w:rsid w:val="00785FB4"/>
    <w:rsid w:val="00786991"/>
    <w:rsid w:val="007B0269"/>
    <w:rsid w:val="007C2D1D"/>
    <w:rsid w:val="007C61F4"/>
    <w:rsid w:val="007E290A"/>
    <w:rsid w:val="007E71F8"/>
    <w:rsid w:val="007F104E"/>
    <w:rsid w:val="007F5696"/>
    <w:rsid w:val="008233FB"/>
    <w:rsid w:val="00823E78"/>
    <w:rsid w:val="00825809"/>
    <w:rsid w:val="00830079"/>
    <w:rsid w:val="00844B22"/>
    <w:rsid w:val="0085383F"/>
    <w:rsid w:val="008767E0"/>
    <w:rsid w:val="00891728"/>
    <w:rsid w:val="008A15D1"/>
    <w:rsid w:val="008A2282"/>
    <w:rsid w:val="008A6435"/>
    <w:rsid w:val="008B6746"/>
    <w:rsid w:val="008C0F8D"/>
    <w:rsid w:val="008D4503"/>
    <w:rsid w:val="008D7183"/>
    <w:rsid w:val="008E2CC7"/>
    <w:rsid w:val="0090259A"/>
    <w:rsid w:val="00904C28"/>
    <w:rsid w:val="00905488"/>
    <w:rsid w:val="009205D5"/>
    <w:rsid w:val="0092069F"/>
    <w:rsid w:val="00922F05"/>
    <w:rsid w:val="00924695"/>
    <w:rsid w:val="009248AA"/>
    <w:rsid w:val="00926903"/>
    <w:rsid w:val="00926F83"/>
    <w:rsid w:val="00935279"/>
    <w:rsid w:val="0095019F"/>
    <w:rsid w:val="00951C5B"/>
    <w:rsid w:val="00960771"/>
    <w:rsid w:val="00961796"/>
    <w:rsid w:val="00961C51"/>
    <w:rsid w:val="00970716"/>
    <w:rsid w:val="009747A5"/>
    <w:rsid w:val="00986FE4"/>
    <w:rsid w:val="00987D69"/>
    <w:rsid w:val="009A4766"/>
    <w:rsid w:val="009C15BB"/>
    <w:rsid w:val="009D0BFC"/>
    <w:rsid w:val="009D72D7"/>
    <w:rsid w:val="009F05DE"/>
    <w:rsid w:val="009F0C12"/>
    <w:rsid w:val="009F33BA"/>
    <w:rsid w:val="00A440C9"/>
    <w:rsid w:val="00A604FD"/>
    <w:rsid w:val="00A7350D"/>
    <w:rsid w:val="00A81609"/>
    <w:rsid w:val="00AA4A16"/>
    <w:rsid w:val="00AB114B"/>
    <w:rsid w:val="00AB405C"/>
    <w:rsid w:val="00AC3386"/>
    <w:rsid w:val="00AC5FEA"/>
    <w:rsid w:val="00AD2996"/>
    <w:rsid w:val="00AD29F0"/>
    <w:rsid w:val="00AE7297"/>
    <w:rsid w:val="00B01EDA"/>
    <w:rsid w:val="00B133BB"/>
    <w:rsid w:val="00B24F19"/>
    <w:rsid w:val="00B27109"/>
    <w:rsid w:val="00B27AB7"/>
    <w:rsid w:val="00B30897"/>
    <w:rsid w:val="00B543A0"/>
    <w:rsid w:val="00B663F9"/>
    <w:rsid w:val="00B7507C"/>
    <w:rsid w:val="00BA0722"/>
    <w:rsid w:val="00BA0ACA"/>
    <w:rsid w:val="00BA2601"/>
    <w:rsid w:val="00BA456D"/>
    <w:rsid w:val="00BB41F1"/>
    <w:rsid w:val="00BC3724"/>
    <w:rsid w:val="00BC3F49"/>
    <w:rsid w:val="00BD2834"/>
    <w:rsid w:val="00BD5CF6"/>
    <w:rsid w:val="00BE130C"/>
    <w:rsid w:val="00BF4042"/>
    <w:rsid w:val="00BF6DF5"/>
    <w:rsid w:val="00BF7BAE"/>
    <w:rsid w:val="00C00896"/>
    <w:rsid w:val="00C06A84"/>
    <w:rsid w:val="00C07F15"/>
    <w:rsid w:val="00C17DC2"/>
    <w:rsid w:val="00C26436"/>
    <w:rsid w:val="00C33EB6"/>
    <w:rsid w:val="00C37332"/>
    <w:rsid w:val="00C412BC"/>
    <w:rsid w:val="00C55F5B"/>
    <w:rsid w:val="00C710B4"/>
    <w:rsid w:val="00C802C3"/>
    <w:rsid w:val="00C908D9"/>
    <w:rsid w:val="00CA1273"/>
    <w:rsid w:val="00CA62C1"/>
    <w:rsid w:val="00CC1F5E"/>
    <w:rsid w:val="00CD451C"/>
    <w:rsid w:val="00CD623B"/>
    <w:rsid w:val="00CD7EF2"/>
    <w:rsid w:val="00CE671D"/>
    <w:rsid w:val="00CF1BED"/>
    <w:rsid w:val="00CF424C"/>
    <w:rsid w:val="00D00C89"/>
    <w:rsid w:val="00D15276"/>
    <w:rsid w:val="00D2449F"/>
    <w:rsid w:val="00D34DFC"/>
    <w:rsid w:val="00D36B45"/>
    <w:rsid w:val="00D43E92"/>
    <w:rsid w:val="00D712A5"/>
    <w:rsid w:val="00D9261A"/>
    <w:rsid w:val="00D932F1"/>
    <w:rsid w:val="00DA1FD6"/>
    <w:rsid w:val="00DA2120"/>
    <w:rsid w:val="00DA4975"/>
    <w:rsid w:val="00DB26BB"/>
    <w:rsid w:val="00DD17E1"/>
    <w:rsid w:val="00DD4BA8"/>
    <w:rsid w:val="00DD666C"/>
    <w:rsid w:val="00DE2830"/>
    <w:rsid w:val="00DF253C"/>
    <w:rsid w:val="00E06C57"/>
    <w:rsid w:val="00E311C0"/>
    <w:rsid w:val="00E42AC9"/>
    <w:rsid w:val="00E434E4"/>
    <w:rsid w:val="00E43ABB"/>
    <w:rsid w:val="00E50283"/>
    <w:rsid w:val="00E57E0A"/>
    <w:rsid w:val="00E62C0A"/>
    <w:rsid w:val="00E65656"/>
    <w:rsid w:val="00E87B27"/>
    <w:rsid w:val="00E93FAC"/>
    <w:rsid w:val="00EA2796"/>
    <w:rsid w:val="00EC7B4B"/>
    <w:rsid w:val="00ED1B1A"/>
    <w:rsid w:val="00ED7A12"/>
    <w:rsid w:val="00EE4C95"/>
    <w:rsid w:val="00EE650A"/>
    <w:rsid w:val="00EE7FC3"/>
    <w:rsid w:val="00EF028E"/>
    <w:rsid w:val="00EF42B0"/>
    <w:rsid w:val="00F05A49"/>
    <w:rsid w:val="00F15BA5"/>
    <w:rsid w:val="00F166F9"/>
    <w:rsid w:val="00F17178"/>
    <w:rsid w:val="00F224C1"/>
    <w:rsid w:val="00F327F3"/>
    <w:rsid w:val="00F51E56"/>
    <w:rsid w:val="00F85339"/>
    <w:rsid w:val="00F86538"/>
    <w:rsid w:val="00FA04E3"/>
    <w:rsid w:val="00FA4060"/>
    <w:rsid w:val="00FA4FE7"/>
    <w:rsid w:val="00FA54DD"/>
    <w:rsid w:val="00FB6DE3"/>
    <w:rsid w:val="00FC7F0A"/>
    <w:rsid w:val="00FD6F5D"/>
    <w:rsid w:val="00FE660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5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85383F"/>
    <w:pPr>
      <w:ind w:left="720"/>
      <w:contextualSpacing/>
    </w:pPr>
  </w:style>
  <w:style w:type="paragraph" w:styleId="Standard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WWNum2">
    <w:name w:val="WWNum2"/>
    <w:rsid w:val="000951AB"/>
    <w:pPr>
      <w:numPr>
        <w:numId w:val="23"/>
      </w:numPr>
    </w:pPr>
  </w:style>
  <w:style w:type="table" w:customStyle="1" w:styleId="Reetkatablice1">
    <w:name w:val="Rešetka tablice1"/>
    <w:basedOn w:val="Obinatablica"/>
    <w:uiPriority w:val="39"/>
    <w:rsid w:val="00095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59"/>
    <w:rsid w:val="00095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732065">
      <w:bodyDiv w:val="1"/>
      <w:marLeft w:val="0"/>
      <w:marRight w:val="0"/>
      <w:marTop w:val="0"/>
      <w:marBottom w:val="0"/>
      <w:divBdr>
        <w:top w:val="none" w:sz="0" w:space="0" w:color="auto"/>
        <w:left w:val="none" w:sz="0" w:space="0" w:color="auto"/>
        <w:bottom w:val="none" w:sz="0" w:space="0" w:color="auto"/>
        <w:right w:val="none" w:sz="0" w:space="0" w:color="auto"/>
      </w:divBdr>
    </w:div>
    <w:div w:id="121928282">
      <w:bodyDiv w:val="1"/>
      <w:marLeft w:val="0"/>
      <w:marRight w:val="0"/>
      <w:marTop w:val="0"/>
      <w:marBottom w:val="0"/>
      <w:divBdr>
        <w:top w:val="none" w:sz="0" w:space="0" w:color="auto"/>
        <w:left w:val="none" w:sz="0" w:space="0" w:color="auto"/>
        <w:bottom w:val="none" w:sz="0" w:space="0" w:color="auto"/>
        <w:right w:val="none" w:sz="0" w:space="0" w:color="auto"/>
      </w:divBdr>
    </w:div>
    <w:div w:id="186339085">
      <w:bodyDiv w:val="1"/>
      <w:marLeft w:val="0"/>
      <w:marRight w:val="0"/>
      <w:marTop w:val="0"/>
      <w:marBottom w:val="0"/>
      <w:divBdr>
        <w:top w:val="none" w:sz="0" w:space="0" w:color="auto"/>
        <w:left w:val="none" w:sz="0" w:space="0" w:color="auto"/>
        <w:bottom w:val="none" w:sz="0" w:space="0" w:color="auto"/>
        <w:right w:val="none" w:sz="0" w:space="0" w:color="auto"/>
      </w:divBdr>
    </w:div>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283464418">
      <w:bodyDiv w:val="1"/>
      <w:marLeft w:val="0"/>
      <w:marRight w:val="0"/>
      <w:marTop w:val="0"/>
      <w:marBottom w:val="0"/>
      <w:divBdr>
        <w:top w:val="none" w:sz="0" w:space="0" w:color="auto"/>
        <w:left w:val="none" w:sz="0" w:space="0" w:color="auto"/>
        <w:bottom w:val="none" w:sz="0" w:space="0" w:color="auto"/>
        <w:right w:val="none" w:sz="0" w:space="0" w:color="auto"/>
      </w:divBdr>
    </w:div>
    <w:div w:id="574317163">
      <w:bodyDiv w:val="1"/>
      <w:marLeft w:val="0"/>
      <w:marRight w:val="0"/>
      <w:marTop w:val="0"/>
      <w:marBottom w:val="0"/>
      <w:divBdr>
        <w:top w:val="none" w:sz="0" w:space="0" w:color="auto"/>
        <w:left w:val="none" w:sz="0" w:space="0" w:color="auto"/>
        <w:bottom w:val="none" w:sz="0" w:space="0" w:color="auto"/>
        <w:right w:val="none" w:sz="0" w:space="0" w:color="auto"/>
      </w:divBdr>
    </w:div>
    <w:div w:id="608002831">
      <w:bodyDiv w:val="1"/>
      <w:marLeft w:val="0"/>
      <w:marRight w:val="0"/>
      <w:marTop w:val="0"/>
      <w:marBottom w:val="0"/>
      <w:divBdr>
        <w:top w:val="none" w:sz="0" w:space="0" w:color="auto"/>
        <w:left w:val="none" w:sz="0" w:space="0" w:color="auto"/>
        <w:bottom w:val="none" w:sz="0" w:space="0" w:color="auto"/>
        <w:right w:val="none" w:sz="0" w:space="0" w:color="auto"/>
      </w:divBdr>
    </w:div>
    <w:div w:id="645740514">
      <w:bodyDiv w:val="1"/>
      <w:marLeft w:val="0"/>
      <w:marRight w:val="0"/>
      <w:marTop w:val="0"/>
      <w:marBottom w:val="0"/>
      <w:divBdr>
        <w:top w:val="none" w:sz="0" w:space="0" w:color="auto"/>
        <w:left w:val="none" w:sz="0" w:space="0" w:color="auto"/>
        <w:bottom w:val="none" w:sz="0" w:space="0" w:color="auto"/>
        <w:right w:val="none" w:sz="0" w:space="0" w:color="auto"/>
      </w:divBdr>
    </w:div>
    <w:div w:id="651760956">
      <w:bodyDiv w:val="1"/>
      <w:marLeft w:val="0"/>
      <w:marRight w:val="0"/>
      <w:marTop w:val="0"/>
      <w:marBottom w:val="0"/>
      <w:divBdr>
        <w:top w:val="none" w:sz="0" w:space="0" w:color="auto"/>
        <w:left w:val="none" w:sz="0" w:space="0" w:color="auto"/>
        <w:bottom w:val="none" w:sz="0" w:space="0" w:color="auto"/>
        <w:right w:val="none" w:sz="0" w:space="0" w:color="auto"/>
      </w:divBdr>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752050008">
      <w:bodyDiv w:val="1"/>
      <w:marLeft w:val="0"/>
      <w:marRight w:val="0"/>
      <w:marTop w:val="0"/>
      <w:marBottom w:val="0"/>
      <w:divBdr>
        <w:top w:val="none" w:sz="0" w:space="0" w:color="auto"/>
        <w:left w:val="none" w:sz="0" w:space="0" w:color="auto"/>
        <w:bottom w:val="none" w:sz="0" w:space="0" w:color="auto"/>
        <w:right w:val="none" w:sz="0" w:space="0" w:color="auto"/>
      </w:divBdr>
    </w:div>
    <w:div w:id="781189978">
      <w:bodyDiv w:val="1"/>
      <w:marLeft w:val="0"/>
      <w:marRight w:val="0"/>
      <w:marTop w:val="0"/>
      <w:marBottom w:val="0"/>
      <w:divBdr>
        <w:top w:val="none" w:sz="0" w:space="0" w:color="auto"/>
        <w:left w:val="none" w:sz="0" w:space="0" w:color="auto"/>
        <w:bottom w:val="none" w:sz="0" w:space="0" w:color="auto"/>
        <w:right w:val="none" w:sz="0" w:space="0" w:color="auto"/>
      </w:divBdr>
    </w:div>
    <w:div w:id="881794423">
      <w:bodyDiv w:val="1"/>
      <w:marLeft w:val="0"/>
      <w:marRight w:val="0"/>
      <w:marTop w:val="0"/>
      <w:marBottom w:val="0"/>
      <w:divBdr>
        <w:top w:val="none" w:sz="0" w:space="0" w:color="auto"/>
        <w:left w:val="none" w:sz="0" w:space="0" w:color="auto"/>
        <w:bottom w:val="none" w:sz="0" w:space="0" w:color="auto"/>
        <w:right w:val="none" w:sz="0" w:space="0" w:color="auto"/>
      </w:divBdr>
    </w:div>
    <w:div w:id="1163158666">
      <w:bodyDiv w:val="1"/>
      <w:marLeft w:val="0"/>
      <w:marRight w:val="0"/>
      <w:marTop w:val="0"/>
      <w:marBottom w:val="0"/>
      <w:divBdr>
        <w:top w:val="none" w:sz="0" w:space="0" w:color="auto"/>
        <w:left w:val="none" w:sz="0" w:space="0" w:color="auto"/>
        <w:bottom w:val="none" w:sz="0" w:space="0" w:color="auto"/>
        <w:right w:val="none" w:sz="0" w:space="0" w:color="auto"/>
      </w:divBdr>
    </w:div>
    <w:div w:id="1200435948">
      <w:bodyDiv w:val="1"/>
      <w:marLeft w:val="0"/>
      <w:marRight w:val="0"/>
      <w:marTop w:val="0"/>
      <w:marBottom w:val="0"/>
      <w:divBdr>
        <w:top w:val="none" w:sz="0" w:space="0" w:color="auto"/>
        <w:left w:val="none" w:sz="0" w:space="0" w:color="auto"/>
        <w:bottom w:val="none" w:sz="0" w:space="0" w:color="auto"/>
        <w:right w:val="none" w:sz="0" w:space="0" w:color="auto"/>
      </w:divBdr>
    </w:div>
    <w:div w:id="1304701174">
      <w:bodyDiv w:val="1"/>
      <w:marLeft w:val="0"/>
      <w:marRight w:val="0"/>
      <w:marTop w:val="0"/>
      <w:marBottom w:val="0"/>
      <w:divBdr>
        <w:top w:val="none" w:sz="0" w:space="0" w:color="auto"/>
        <w:left w:val="none" w:sz="0" w:space="0" w:color="auto"/>
        <w:bottom w:val="none" w:sz="0" w:space="0" w:color="auto"/>
        <w:right w:val="none" w:sz="0" w:space="0" w:color="auto"/>
      </w:divBdr>
    </w:div>
    <w:div w:id="1342851946">
      <w:bodyDiv w:val="1"/>
      <w:marLeft w:val="0"/>
      <w:marRight w:val="0"/>
      <w:marTop w:val="0"/>
      <w:marBottom w:val="0"/>
      <w:divBdr>
        <w:top w:val="none" w:sz="0" w:space="0" w:color="auto"/>
        <w:left w:val="none" w:sz="0" w:space="0" w:color="auto"/>
        <w:bottom w:val="none" w:sz="0" w:space="0" w:color="auto"/>
        <w:right w:val="none" w:sz="0" w:space="0" w:color="auto"/>
      </w:divBdr>
    </w:div>
    <w:div w:id="1386182291">
      <w:bodyDiv w:val="1"/>
      <w:marLeft w:val="0"/>
      <w:marRight w:val="0"/>
      <w:marTop w:val="0"/>
      <w:marBottom w:val="0"/>
      <w:divBdr>
        <w:top w:val="none" w:sz="0" w:space="0" w:color="auto"/>
        <w:left w:val="none" w:sz="0" w:space="0" w:color="auto"/>
        <w:bottom w:val="none" w:sz="0" w:space="0" w:color="auto"/>
        <w:right w:val="none" w:sz="0" w:space="0" w:color="auto"/>
      </w:divBdr>
    </w:div>
    <w:div w:id="1486971782">
      <w:bodyDiv w:val="1"/>
      <w:marLeft w:val="0"/>
      <w:marRight w:val="0"/>
      <w:marTop w:val="0"/>
      <w:marBottom w:val="0"/>
      <w:divBdr>
        <w:top w:val="none" w:sz="0" w:space="0" w:color="auto"/>
        <w:left w:val="none" w:sz="0" w:space="0" w:color="auto"/>
        <w:bottom w:val="none" w:sz="0" w:space="0" w:color="auto"/>
        <w:right w:val="none" w:sz="0" w:space="0" w:color="auto"/>
      </w:divBdr>
    </w:div>
    <w:div w:id="1491480149">
      <w:bodyDiv w:val="1"/>
      <w:marLeft w:val="0"/>
      <w:marRight w:val="0"/>
      <w:marTop w:val="0"/>
      <w:marBottom w:val="0"/>
      <w:divBdr>
        <w:top w:val="none" w:sz="0" w:space="0" w:color="auto"/>
        <w:left w:val="none" w:sz="0" w:space="0" w:color="auto"/>
        <w:bottom w:val="none" w:sz="0" w:space="0" w:color="auto"/>
        <w:right w:val="none" w:sz="0" w:space="0" w:color="auto"/>
      </w:divBdr>
    </w:div>
    <w:div w:id="1521090956">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44117758">
      <w:bodyDiv w:val="1"/>
      <w:marLeft w:val="0"/>
      <w:marRight w:val="0"/>
      <w:marTop w:val="0"/>
      <w:marBottom w:val="0"/>
      <w:divBdr>
        <w:top w:val="none" w:sz="0" w:space="0" w:color="auto"/>
        <w:left w:val="none" w:sz="0" w:space="0" w:color="auto"/>
        <w:bottom w:val="none" w:sz="0" w:space="0" w:color="auto"/>
        <w:right w:val="none" w:sz="0" w:space="0" w:color="auto"/>
      </w:divBdr>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 w:id="1698390242">
      <w:bodyDiv w:val="1"/>
      <w:marLeft w:val="0"/>
      <w:marRight w:val="0"/>
      <w:marTop w:val="0"/>
      <w:marBottom w:val="0"/>
      <w:divBdr>
        <w:top w:val="none" w:sz="0" w:space="0" w:color="auto"/>
        <w:left w:val="none" w:sz="0" w:space="0" w:color="auto"/>
        <w:bottom w:val="none" w:sz="0" w:space="0" w:color="auto"/>
        <w:right w:val="none" w:sz="0" w:space="0" w:color="auto"/>
      </w:divBdr>
    </w:div>
    <w:div w:id="2093886860">
      <w:bodyDiv w:val="1"/>
      <w:marLeft w:val="0"/>
      <w:marRight w:val="0"/>
      <w:marTop w:val="0"/>
      <w:marBottom w:val="0"/>
      <w:divBdr>
        <w:top w:val="none" w:sz="0" w:space="0" w:color="auto"/>
        <w:left w:val="none" w:sz="0" w:space="0" w:color="auto"/>
        <w:bottom w:val="none" w:sz="0" w:space="0" w:color="auto"/>
        <w:right w:val="none" w:sz="0" w:space="0" w:color="auto"/>
      </w:divBdr>
    </w:div>
    <w:div w:id="21473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17</Pages>
  <Words>4363</Words>
  <Characters>24873</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283</cp:revision>
  <cp:lastPrinted>2023-03-30T10:26:00Z</cp:lastPrinted>
  <dcterms:created xsi:type="dcterms:W3CDTF">2017-11-15T11:46:00Z</dcterms:created>
  <dcterms:modified xsi:type="dcterms:W3CDTF">2023-05-02T09:45:00Z</dcterms:modified>
</cp:coreProperties>
</file>