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7" w:rsidRPr="00F15BA5" w:rsidRDefault="006476EB" w:rsidP="00E434E4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BA5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Default="00FA4FE7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s </w:t>
      </w:r>
      <w:r w:rsidR="00987D69">
        <w:rPr>
          <w:rFonts w:ascii="Times New Roman" w:hAnsi="Times New Roman" w:cs="Times New Roman"/>
          <w:sz w:val="24"/>
          <w:szCs w:val="24"/>
        </w:rPr>
        <w:t>5</w:t>
      </w:r>
      <w:r w:rsidRPr="00F15BA5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>
        <w:rPr>
          <w:rFonts w:ascii="Times New Roman" w:hAnsi="Times New Roman" w:cs="Times New Roman"/>
          <w:sz w:val="24"/>
          <w:szCs w:val="24"/>
        </w:rPr>
        <w:t>U</w:t>
      </w:r>
      <w:r w:rsidRPr="00F15BA5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>
        <w:rPr>
          <w:rFonts w:ascii="Times New Roman" w:hAnsi="Times New Roman" w:cs="Times New Roman"/>
          <w:sz w:val="24"/>
          <w:szCs w:val="24"/>
        </w:rPr>
        <w:t xml:space="preserve">u </w:t>
      </w:r>
      <w:r w:rsidR="0071799B">
        <w:rPr>
          <w:rFonts w:ascii="Times New Roman" w:hAnsi="Times New Roman" w:cs="Times New Roman"/>
          <w:sz w:val="24"/>
          <w:szCs w:val="24"/>
        </w:rPr>
        <w:t>2</w:t>
      </w:r>
      <w:r w:rsidR="003C659B">
        <w:rPr>
          <w:rFonts w:ascii="Times New Roman" w:hAnsi="Times New Roman" w:cs="Times New Roman"/>
          <w:sz w:val="24"/>
          <w:szCs w:val="24"/>
        </w:rPr>
        <w:t xml:space="preserve">. mandatu </w:t>
      </w:r>
    </w:p>
    <w:p w:rsidR="003C659B" w:rsidRDefault="00FA4FE7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>
        <w:rPr>
          <w:rFonts w:ascii="Times New Roman" w:hAnsi="Times New Roman" w:cs="Times New Roman"/>
          <w:sz w:val="24"/>
          <w:szCs w:val="24"/>
        </w:rPr>
        <w:t>dana</w:t>
      </w:r>
      <w:r w:rsidR="003C659B" w:rsidRPr="003D29BE">
        <w:rPr>
          <w:rFonts w:ascii="Times New Roman" w:hAnsi="Times New Roman" w:cs="Times New Roman"/>
          <w:sz w:val="24"/>
          <w:szCs w:val="24"/>
        </w:rPr>
        <w:t xml:space="preserve"> </w:t>
      </w:r>
      <w:r w:rsidR="00987D69">
        <w:rPr>
          <w:rFonts w:ascii="Times New Roman" w:hAnsi="Times New Roman" w:cs="Times New Roman"/>
          <w:sz w:val="24"/>
          <w:szCs w:val="24"/>
        </w:rPr>
        <w:t>13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987D69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987D69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0</w:t>
      </w:r>
      <w:r w:rsidR="00C55F5B">
        <w:rPr>
          <w:rFonts w:ascii="Times New Roman" w:eastAsia="Calibri" w:hAnsi="Times New Roman" w:cs="Times New Roman"/>
          <w:sz w:val="24"/>
          <w:szCs w:val="24"/>
        </w:rPr>
        <w:t>2</w:t>
      </w:r>
      <w:r w:rsidR="0071799B">
        <w:rPr>
          <w:rFonts w:ascii="Times New Roman" w:eastAsia="Calibri" w:hAnsi="Times New Roman" w:cs="Times New Roman"/>
          <w:sz w:val="24"/>
          <w:szCs w:val="24"/>
        </w:rPr>
        <w:t>2</w:t>
      </w:r>
      <w:r w:rsidR="00E93FAC" w:rsidRPr="003D29BE">
        <w:rPr>
          <w:rFonts w:ascii="Times New Roman" w:eastAsia="Calibri" w:hAnsi="Times New Roman" w:cs="Times New Roman"/>
          <w:sz w:val="24"/>
          <w:szCs w:val="24"/>
        </w:rPr>
        <w:t>.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Default="003C659B" w:rsidP="00E434E4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F15BA5">
        <w:rPr>
          <w:rFonts w:ascii="Times New Roman" w:hAnsi="Times New Roman" w:cs="Times New Roman"/>
          <w:sz w:val="24"/>
          <w:szCs w:val="24"/>
        </w:rPr>
        <w:t>7</w:t>
      </w:r>
      <w:r w:rsidR="00E93FAC" w:rsidRPr="00F15BA5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F15BA5" w:rsidRDefault="003C659B" w:rsidP="00E434E4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Default="006476E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3C659B" w:rsidRDefault="006476E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3C659B"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 w:rsidRPr="003C659B">
        <w:rPr>
          <w:rFonts w:ascii="Times New Roman" w:hAnsi="Times New Roman" w:cs="Times New Roman"/>
          <w:sz w:val="24"/>
          <w:szCs w:val="24"/>
        </w:rPr>
        <w:t>Hromin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59B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Ante Brižić </w:t>
      </w:r>
      <w:r>
        <w:rPr>
          <w:rFonts w:ascii="Times New Roman" w:hAnsi="Times New Roman" w:cs="Times New Roman"/>
          <w:sz w:val="24"/>
          <w:szCs w:val="24"/>
        </w:rPr>
        <w:t>– predstavnik osnivača</w:t>
      </w:r>
    </w:p>
    <w:p w:rsidR="003C659B" w:rsidRPr="003C659B" w:rsidRDefault="003C659B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Blanka Klarin </w:t>
      </w:r>
      <w:r>
        <w:rPr>
          <w:rFonts w:ascii="Times New Roman" w:hAnsi="Times New Roman" w:cs="Times New Roman"/>
          <w:sz w:val="24"/>
          <w:szCs w:val="24"/>
        </w:rPr>
        <w:t>– predstavnica odgojitelja</w:t>
      </w:r>
    </w:p>
    <w:p w:rsidR="006476EB" w:rsidRPr="003C659B" w:rsidRDefault="006F3CD2" w:rsidP="00E434E4">
      <w:pPr>
        <w:pStyle w:val="Odlomakpopisa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659B">
        <w:rPr>
          <w:rFonts w:ascii="Times New Roman" w:hAnsi="Times New Roman" w:cs="Times New Roman"/>
          <w:sz w:val="24"/>
          <w:szCs w:val="24"/>
        </w:rPr>
        <w:t xml:space="preserve">Petra Šoša </w:t>
      </w:r>
      <w:r w:rsidR="003C659B">
        <w:rPr>
          <w:rFonts w:ascii="Times New Roman" w:hAnsi="Times New Roman" w:cs="Times New Roman"/>
          <w:sz w:val="24"/>
          <w:szCs w:val="24"/>
        </w:rPr>
        <w:t>– predstavnica korisnika usluga</w:t>
      </w:r>
    </w:p>
    <w:p w:rsidR="003C659B" w:rsidRDefault="003C659B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F15BA5" w:rsidRDefault="006766F2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F15BA5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="0071799B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="00717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799B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="0071799B">
        <w:rPr>
          <w:rFonts w:ascii="Times New Roman" w:hAnsi="Times New Roman" w:cs="Times New Roman"/>
          <w:sz w:val="24"/>
          <w:szCs w:val="24"/>
        </w:rPr>
        <w:t>, ravnateljica</w:t>
      </w:r>
    </w:p>
    <w:p w:rsidR="00E434E4" w:rsidRDefault="00E434E4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1E3DEE" w:rsidRPr="00F15BA5" w:rsidRDefault="001E3DEE" w:rsidP="00E434E4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Default="00FA4FE7" w:rsidP="00E434E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BA5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 Ingrid </w:t>
      </w:r>
      <w:proofErr w:type="spellStart"/>
      <w:r w:rsidRPr="00F15BA5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="003C659B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F15B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987D69">
        <w:rPr>
          <w:rFonts w:ascii="Times New Roman" w:eastAsia="Calibri" w:hAnsi="Times New Roman" w:cs="Times New Roman"/>
          <w:sz w:val="24"/>
          <w:szCs w:val="24"/>
        </w:rPr>
        <w:t>5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. sjednica u </w:t>
      </w:r>
      <w:r w:rsidR="0071799B">
        <w:rPr>
          <w:rFonts w:ascii="Times New Roman" w:eastAsia="Calibri" w:hAnsi="Times New Roman" w:cs="Times New Roman"/>
          <w:sz w:val="24"/>
          <w:szCs w:val="24"/>
        </w:rPr>
        <w:t>Drugom</w:t>
      </w:r>
      <w:r w:rsidR="003C659B">
        <w:rPr>
          <w:rFonts w:ascii="Times New Roman" w:eastAsia="Calibri" w:hAnsi="Times New Roman" w:cs="Times New Roman"/>
          <w:sz w:val="24"/>
          <w:szCs w:val="24"/>
        </w:rPr>
        <w:t xml:space="preserve"> mandatu Upravnog vijeća na kojoj su prisutni svi članovi Upravnog vijeća, a što znači da ima kvorum te da mogu donositi pravovaljane odluke i predlaže sl</w:t>
      </w:r>
      <w:r w:rsidR="00FC7F0A">
        <w:rPr>
          <w:rFonts w:ascii="Times New Roman" w:eastAsia="Calibri" w:hAnsi="Times New Roman" w:cs="Times New Roman"/>
          <w:sz w:val="24"/>
          <w:szCs w:val="24"/>
        </w:rPr>
        <w:t>i</w:t>
      </w:r>
      <w:r w:rsidR="003C659B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Default="00451D3A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86" w:rsidRDefault="00AC3386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5476D1" w:rsidRDefault="00647FD0" w:rsidP="00E434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6D1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F15BA5" w:rsidRDefault="002C2131" w:rsidP="00E434E4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87D69" w:rsidRPr="00452B6A" w:rsidRDefault="00987D69" w:rsidP="00987D6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2B6A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52B6A">
        <w:rPr>
          <w:rFonts w:ascii="Times New Roman" w:hAnsi="Times New Roman" w:cs="Times New Roman"/>
          <w:color w:val="000000"/>
          <w:sz w:val="24"/>
          <w:szCs w:val="24"/>
        </w:rPr>
        <w:t>. sjednice Upravnog vijeća Dječjeg vrtića Lastavica</w:t>
      </w:r>
    </w:p>
    <w:p w:rsidR="00987D69" w:rsidRDefault="00987D69" w:rsidP="00987D6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Izvješća o realizaciji</w:t>
      </w:r>
      <w:r w:rsidRPr="00A76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Godišnjeg plana i programa rada Dječjeg vrtića Lastavica za pedagošku godinu 2021./2022.</w:t>
      </w:r>
      <w:r w:rsidRPr="00A76D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7D69" w:rsidRPr="00A76DF6" w:rsidRDefault="00987D69" w:rsidP="00987D6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Godišnjeg plana i programa rada Dječjeg vrtića Lastavica za pedagošku godinu 2022./2023.</w:t>
      </w:r>
      <w:r w:rsidRPr="00A76D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7D69" w:rsidRDefault="00987D69" w:rsidP="00987D6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</w:t>
      </w:r>
      <w:r w:rsidRPr="00AB3C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Kurikuluma </w:t>
      </w:r>
      <w:r>
        <w:rPr>
          <w:rFonts w:ascii="Times New Roman" w:hAnsi="Times New Roman" w:cs="Times New Roman"/>
          <w:sz w:val="24"/>
          <w:szCs w:val="24"/>
        </w:rPr>
        <w:t>Dječjeg vrtića Lastavica za pedagošku godinu 2022./2023.</w:t>
      </w:r>
      <w:r w:rsidRPr="00A76D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7D69" w:rsidRPr="00474B35" w:rsidRDefault="00987D69" w:rsidP="00987D6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74B35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986FE4" w:rsidRDefault="00986FE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Default="00197DB4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>Dnev</w:t>
      </w:r>
      <w:r w:rsidR="000A5500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E434E4" w:rsidRDefault="00E434E4" w:rsidP="00E434E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Default="0085383F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</w:t>
      </w:r>
      <w:r w:rsidR="00987D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Default="000A5500" w:rsidP="00C80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Default="000A5500" w:rsidP="00E434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Default="000A5500" w:rsidP="00E434E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50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987D6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0A5500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2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Ravnateljica izvještava Upravno vijeće o obvezi donošenja i usvajanja izvješća o provedenom planu i programu rada vrtića za proteklu pedagošku godinu.</w:t>
      </w:r>
    </w:p>
    <w:p w:rsidR="00987D69" w:rsidRDefault="00987D69" w:rsidP="00987D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Navedeno izvješće podnosi se nadležnim institucijama najkasnije do 15. rujna tekuće pedagoške godine za prošlu pedagošku godinu, a nakon rasprave i zaključaka Odgojiteljskog vijeća te usvajanja na Upravnog vijeću vrtića.</w:t>
      </w:r>
    </w:p>
    <w:p w:rsidR="00987D69" w:rsidRDefault="00987D69" w:rsidP="00987D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donesena</w:t>
      </w:r>
    </w:p>
    <w:p w:rsidR="00987D69" w:rsidRDefault="00987D69" w:rsidP="00987D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87D69" w:rsidRDefault="00987D69" w:rsidP="0098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:rsidR="00987D69" w:rsidRDefault="00987D69" w:rsidP="0098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</w:t>
      </w:r>
    </w:p>
    <w:p w:rsidR="00987D69" w:rsidRPr="00A81609" w:rsidRDefault="00987D69" w:rsidP="00987D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1609">
        <w:rPr>
          <w:rFonts w:ascii="Times New Roman" w:hAnsi="Times New Roman" w:cs="Times New Roman"/>
          <w:b/>
          <w:sz w:val="24"/>
          <w:szCs w:val="24"/>
        </w:rPr>
        <w:t>Izvješć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81609">
        <w:rPr>
          <w:rFonts w:ascii="Times New Roman" w:hAnsi="Times New Roman" w:cs="Times New Roman"/>
          <w:b/>
          <w:sz w:val="24"/>
          <w:szCs w:val="24"/>
        </w:rPr>
        <w:t xml:space="preserve"> o realizaciji Godišnjeg plana i programa rada Dječjeg vrtića Lastavica za pedagošku godinu 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81609">
        <w:rPr>
          <w:rFonts w:ascii="Times New Roman" w:hAnsi="Times New Roman" w:cs="Times New Roman"/>
          <w:b/>
          <w:sz w:val="24"/>
          <w:szCs w:val="24"/>
        </w:rPr>
        <w:t>./20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A81609">
        <w:rPr>
          <w:rFonts w:ascii="Times New Roman" w:hAnsi="Times New Roman" w:cs="Times New Roman"/>
          <w:b/>
          <w:sz w:val="24"/>
          <w:szCs w:val="24"/>
        </w:rPr>
        <w:t>.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3.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 izvještava Upravno vijeće da je svim članovima Upravnog vijeća proslijedila godišnji plan i program rada Dječjeg vrtića Lastavica za pedagošku godinu 2022./2023.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Ističe da temeljem članka 21. Zakona o predškolskom odgoju i obrazovanju, Dječji vrtić Lastavica obavlja djelatnost na temelju godišnjeg plana i programa koji se donosi za pedagošku godinu koja traje od 1. rujna do 31. kolovoza sljedeće </w:t>
      </w:r>
      <w:r w:rsidR="008D4503">
        <w:rPr>
          <w:rFonts w:ascii="Times New Roman" w:hAnsi="Times New Roman" w:cs="Times New Roman"/>
          <w:sz w:val="24"/>
          <w:szCs w:val="24"/>
        </w:rPr>
        <w:t xml:space="preserve">kalendarske </w:t>
      </w:r>
      <w:r>
        <w:rPr>
          <w:rFonts w:ascii="Times New Roman" w:hAnsi="Times New Roman" w:cs="Times New Roman"/>
          <w:sz w:val="24"/>
          <w:szCs w:val="24"/>
        </w:rPr>
        <w:t>godine.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Godišnji plan i program rada za pedagošku godinu donosi upravno vijeće dječjeg vrtića do najkasnije 15. listopada, a nakon rasprave i zaključaka </w:t>
      </w:r>
      <w:r w:rsidR="008D4503">
        <w:rPr>
          <w:rFonts w:ascii="Times New Roman" w:hAnsi="Times New Roman" w:cs="Times New Roman"/>
          <w:sz w:val="24"/>
          <w:szCs w:val="24"/>
        </w:rPr>
        <w:t xml:space="preserve">donesenih </w:t>
      </w:r>
      <w:r>
        <w:rPr>
          <w:rFonts w:ascii="Times New Roman" w:hAnsi="Times New Roman" w:cs="Times New Roman"/>
          <w:sz w:val="24"/>
          <w:szCs w:val="24"/>
        </w:rPr>
        <w:t xml:space="preserve">na Odgojiteljskom vijeću. 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rada obuhvaća programe odgojno-obrazovnog rada, programe zdravstvene zaštite djece, higijene i prehrane, programe socijalne skrbi, kao i druge programe koje dječji vrtić ostvaruje u dogovoru s roditeljima/skrbnicima djece.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ravnateljica je izvijestila Upravno vijeće o prethodnom usvajanju i zaključcima na godišnji plan i program rada Dječjeg vrtića Lastavica s Odgojiteljskog vijeća koje je održano </w:t>
      </w:r>
      <w:r w:rsidR="008D4503">
        <w:rPr>
          <w:rFonts w:ascii="Times New Roman" w:hAnsi="Times New Roman" w:cs="Times New Roman"/>
          <w:sz w:val="24"/>
          <w:szCs w:val="24"/>
        </w:rPr>
        <w:t>12</w:t>
      </w:r>
      <w:r w:rsidRPr="003D1B38">
        <w:rPr>
          <w:rFonts w:ascii="Times New Roman" w:hAnsi="Times New Roman" w:cs="Times New Roman"/>
          <w:sz w:val="24"/>
          <w:szCs w:val="24"/>
        </w:rPr>
        <w:t>.</w:t>
      </w:r>
      <w:r w:rsidR="008D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9.</w:t>
      </w:r>
      <w:r w:rsidR="008D4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D4503">
        <w:rPr>
          <w:rFonts w:ascii="Times New Roman" w:hAnsi="Times New Roman" w:cs="Times New Roman"/>
          <w:sz w:val="24"/>
          <w:szCs w:val="24"/>
        </w:rPr>
        <w:t>2</w:t>
      </w:r>
      <w:r w:rsidRPr="003D1B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godine. 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Uzimajući u obzir zakonske odredbe i naputke voditeljice za predškol</w:t>
      </w:r>
      <w:r w:rsidR="008D4503">
        <w:rPr>
          <w:rFonts w:ascii="Times New Roman" w:hAnsi="Times New Roman" w:cs="Times New Roman"/>
          <w:sz w:val="24"/>
          <w:szCs w:val="24"/>
        </w:rPr>
        <w:t>ski odgoj jednoglasno je donesena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D69" w:rsidRDefault="00987D69" w:rsidP="0098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:rsidR="00987D69" w:rsidRDefault="00987D69" w:rsidP="0098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</w:t>
      </w:r>
    </w:p>
    <w:p w:rsidR="00987D69" w:rsidRPr="00055BC9" w:rsidRDefault="00987D69" w:rsidP="00987D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5BC9">
        <w:rPr>
          <w:rFonts w:ascii="Times New Roman" w:hAnsi="Times New Roman" w:cs="Times New Roman"/>
          <w:b/>
          <w:sz w:val="24"/>
          <w:szCs w:val="24"/>
        </w:rPr>
        <w:t>Godišnj</w:t>
      </w:r>
      <w:r>
        <w:rPr>
          <w:rFonts w:ascii="Times New Roman" w:hAnsi="Times New Roman" w:cs="Times New Roman"/>
          <w:b/>
          <w:sz w:val="24"/>
          <w:szCs w:val="24"/>
        </w:rPr>
        <w:t>eg</w:t>
      </w:r>
      <w:r w:rsidRPr="00055BC9">
        <w:rPr>
          <w:rFonts w:ascii="Times New Roman" w:hAnsi="Times New Roman" w:cs="Times New Roman"/>
          <w:b/>
          <w:sz w:val="24"/>
          <w:szCs w:val="24"/>
        </w:rPr>
        <w:t xml:space="preserve"> plan</w:t>
      </w:r>
      <w:r>
        <w:rPr>
          <w:rFonts w:ascii="Times New Roman" w:hAnsi="Times New Roman" w:cs="Times New Roman"/>
          <w:b/>
          <w:sz w:val="24"/>
          <w:szCs w:val="24"/>
        </w:rPr>
        <w:t>a i programa</w:t>
      </w:r>
      <w:r w:rsidRPr="00055BC9">
        <w:rPr>
          <w:rFonts w:ascii="Times New Roman" w:hAnsi="Times New Roman" w:cs="Times New Roman"/>
          <w:b/>
          <w:sz w:val="24"/>
          <w:szCs w:val="24"/>
        </w:rPr>
        <w:t xml:space="preserve"> rada Dječjeg vrtića Lastavica za pedagošku godinu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4503">
        <w:rPr>
          <w:rFonts w:ascii="Times New Roman" w:hAnsi="Times New Roman" w:cs="Times New Roman"/>
          <w:b/>
          <w:sz w:val="24"/>
          <w:szCs w:val="24"/>
        </w:rPr>
        <w:t>2</w:t>
      </w:r>
      <w:r w:rsidRPr="00055BC9">
        <w:rPr>
          <w:rFonts w:ascii="Times New Roman" w:hAnsi="Times New Roman" w:cs="Times New Roman"/>
          <w:b/>
          <w:sz w:val="24"/>
          <w:szCs w:val="24"/>
        </w:rPr>
        <w:t>./20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4503">
        <w:rPr>
          <w:rFonts w:ascii="Times New Roman" w:hAnsi="Times New Roman" w:cs="Times New Roman"/>
          <w:b/>
          <w:sz w:val="24"/>
          <w:szCs w:val="24"/>
        </w:rPr>
        <w:t>3</w:t>
      </w:r>
      <w:r w:rsidRPr="00055BC9">
        <w:rPr>
          <w:rFonts w:ascii="Times New Roman" w:hAnsi="Times New Roman" w:cs="Times New Roman"/>
          <w:b/>
          <w:sz w:val="24"/>
          <w:szCs w:val="24"/>
        </w:rPr>
        <w:t>.</w:t>
      </w:r>
    </w:p>
    <w:p w:rsidR="00987D69" w:rsidRPr="000A5500" w:rsidRDefault="00987D69" w:rsidP="00987D6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3B2"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23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D69" w:rsidRPr="00116103" w:rsidRDefault="00987D69" w:rsidP="00987D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izvijestila je Upravno vijeće o obvezi donošenja kurikuluma i navela sljedeće: </w:t>
      </w: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Odgoj i obrazovanje djece rane i predškolske dobi ostvaruje se na temelju nacionalnog kurikuluma za predškolski odgoj i obrazovanje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kurikulum utvrđuje vrijednosti, načela, općeobrazovne ciljeve i sadržaje svih aktivnosti i programa, pristupe i načine rada s djecom rane i predškolske dobi, odgojno-obrazovne ciljeve po područjima razvoja djece i njihovim kompetencijama te vrednovanje.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Nacionalni kurikulum donosi ministar nadležan za obrazovanje.</w:t>
      </w:r>
    </w:p>
    <w:p w:rsidR="00987D69" w:rsidRDefault="00987D69" w:rsidP="00987D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Kurikulum dječjeg vrtića donosi upravno vijeće dječjeg vrtića do 30. rujna tekuće pedagoške godine, a njime se utvrđuje: program, namjena programa, nositelji programa, način ostvarivanja programa, </w:t>
      </w:r>
      <w:proofErr w:type="spellStart"/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>vremenik</w:t>
      </w:r>
      <w:proofErr w:type="spellEnd"/>
      <w:r w:rsidRPr="00116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programa i način vrednovanja.</w:t>
      </w:r>
    </w:p>
    <w:p w:rsidR="00987D69" w:rsidRDefault="00987D69" w:rsidP="00987D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kratke rasprave, a sukladno navedenim odredbama zakona, jednoglasno je donesena</w:t>
      </w:r>
    </w:p>
    <w:p w:rsidR="00987D69" w:rsidRDefault="00987D69" w:rsidP="0098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D69" w:rsidRDefault="00987D69" w:rsidP="0098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ODLUKA </w:t>
      </w:r>
    </w:p>
    <w:p w:rsidR="00987D69" w:rsidRDefault="00987D69" w:rsidP="00987D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</w:t>
      </w:r>
    </w:p>
    <w:p w:rsidR="00987D69" w:rsidRPr="00055BC9" w:rsidRDefault="00987D69" w:rsidP="00987D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Kurikuluma</w:t>
      </w:r>
      <w:r w:rsidRPr="00055BC9">
        <w:rPr>
          <w:rFonts w:ascii="Times New Roman" w:hAnsi="Times New Roman" w:cs="Times New Roman"/>
          <w:b/>
          <w:sz w:val="24"/>
          <w:szCs w:val="24"/>
        </w:rPr>
        <w:t xml:space="preserve"> Dječjeg vrtića Lastavica za pedagošku godinu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4503">
        <w:rPr>
          <w:rFonts w:ascii="Times New Roman" w:hAnsi="Times New Roman" w:cs="Times New Roman"/>
          <w:b/>
          <w:sz w:val="24"/>
          <w:szCs w:val="24"/>
        </w:rPr>
        <w:t>2</w:t>
      </w:r>
      <w:r w:rsidRPr="00055BC9">
        <w:rPr>
          <w:rFonts w:ascii="Times New Roman" w:hAnsi="Times New Roman" w:cs="Times New Roman"/>
          <w:b/>
          <w:sz w:val="24"/>
          <w:szCs w:val="24"/>
        </w:rPr>
        <w:t>./20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D4503">
        <w:rPr>
          <w:rFonts w:ascii="Times New Roman" w:hAnsi="Times New Roman" w:cs="Times New Roman"/>
          <w:b/>
          <w:sz w:val="24"/>
          <w:szCs w:val="24"/>
        </w:rPr>
        <w:t>3</w:t>
      </w:r>
      <w:r w:rsidRPr="00055BC9">
        <w:rPr>
          <w:rFonts w:ascii="Times New Roman" w:hAnsi="Times New Roman" w:cs="Times New Roman"/>
          <w:b/>
          <w:sz w:val="24"/>
          <w:szCs w:val="24"/>
        </w:rPr>
        <w:t>.</w:t>
      </w:r>
    </w:p>
    <w:p w:rsidR="00987D69" w:rsidRDefault="00987D69" w:rsidP="00987D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6F5D" w:rsidRDefault="00FD6F5D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37CF" w:rsidRDefault="00B01EDA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840D53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7F15" w:rsidRPr="00C07F15" w:rsidRDefault="00DD17E1" w:rsidP="00FA4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daljnjih pitanja i komentara.</w:t>
      </w:r>
    </w:p>
    <w:p w:rsidR="003837CF" w:rsidRDefault="003837CF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Default="00501A81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51D3A">
        <w:rPr>
          <w:rFonts w:ascii="Times New Roman" w:hAnsi="Times New Roman" w:cs="Times New Roman"/>
          <w:sz w:val="24"/>
          <w:szCs w:val="24"/>
        </w:rPr>
        <w:t>avrš</w:t>
      </w:r>
      <w:r>
        <w:rPr>
          <w:rFonts w:ascii="Times New Roman" w:hAnsi="Times New Roman" w:cs="Times New Roman"/>
          <w:sz w:val="24"/>
          <w:szCs w:val="24"/>
        </w:rPr>
        <w:t>eno</w:t>
      </w:r>
      <w:r w:rsidR="00451D3A">
        <w:rPr>
          <w:rFonts w:ascii="Times New Roman" w:hAnsi="Times New Roman" w:cs="Times New Roman"/>
          <w:sz w:val="24"/>
          <w:szCs w:val="24"/>
        </w:rPr>
        <w:t xml:space="preserve"> u 1</w:t>
      </w:r>
      <w:r w:rsidR="00067D2C">
        <w:rPr>
          <w:rFonts w:ascii="Times New Roman" w:hAnsi="Times New Roman" w:cs="Times New Roman"/>
          <w:sz w:val="24"/>
          <w:szCs w:val="24"/>
        </w:rPr>
        <w:t>8</w:t>
      </w:r>
      <w:r w:rsidR="00451D3A">
        <w:rPr>
          <w:rFonts w:ascii="Times New Roman" w:hAnsi="Times New Roman" w:cs="Times New Roman"/>
          <w:sz w:val="24"/>
          <w:szCs w:val="24"/>
        </w:rPr>
        <w:t>,</w:t>
      </w:r>
      <w:r w:rsidR="00067D2C">
        <w:rPr>
          <w:rFonts w:ascii="Times New Roman" w:hAnsi="Times New Roman" w:cs="Times New Roman"/>
          <w:sz w:val="24"/>
          <w:szCs w:val="24"/>
        </w:rPr>
        <w:t>00</w:t>
      </w:r>
      <w:r w:rsidR="00451D3A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E434E4" w:rsidRDefault="00E434E4" w:rsidP="00E434E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6B7D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1A81" w:rsidRPr="00197DB4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Default="00636B7D" w:rsidP="00E434E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197DB4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197DB4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36B7D">
        <w:rPr>
          <w:rFonts w:ascii="Times New Roman" w:hAnsi="Times New Roman" w:cs="Times New Roman"/>
          <w:sz w:val="24"/>
          <w:szCs w:val="24"/>
        </w:rPr>
        <w:t>______________________</w:t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</w:r>
      <w:r w:rsidR="00636B7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Default="00961796" w:rsidP="00E434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logoped.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3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960771" w:rsidRDefault="00960771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Default="00960771" w:rsidP="00E434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5AA" w:rsidRDefault="006035AA" w:rsidP="00E434E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D17E1" w:rsidRPr="005B63A4" w:rsidRDefault="00DD17E1" w:rsidP="00DD1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KLASA: 601-0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63A4">
        <w:rPr>
          <w:rFonts w:ascii="Times New Roman" w:hAnsi="Times New Roman" w:cs="Times New Roman"/>
          <w:sz w:val="24"/>
          <w:szCs w:val="24"/>
        </w:rPr>
        <w:t>/0</w:t>
      </w:r>
      <w:r w:rsidR="00AC5FEA">
        <w:rPr>
          <w:rFonts w:ascii="Times New Roman" w:hAnsi="Times New Roman" w:cs="Times New Roman"/>
          <w:sz w:val="24"/>
          <w:szCs w:val="24"/>
        </w:rPr>
        <w:t>5</w:t>
      </w:r>
      <w:r w:rsidRPr="005B63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7E1" w:rsidRPr="005B63A4" w:rsidRDefault="00DD17E1" w:rsidP="00DD1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>URBROJ: 2198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3A4">
        <w:rPr>
          <w:rFonts w:ascii="Times New Roman" w:hAnsi="Times New Roman" w:cs="Times New Roman"/>
          <w:sz w:val="24"/>
          <w:szCs w:val="24"/>
        </w:rPr>
        <w:t>13-6-2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>-</w:t>
      </w:r>
      <w:r w:rsidR="00AC5FEA">
        <w:rPr>
          <w:rFonts w:ascii="Times New Roman" w:hAnsi="Times New Roman" w:cs="Times New Roman"/>
          <w:sz w:val="24"/>
          <w:szCs w:val="24"/>
        </w:rPr>
        <w:t>2</w:t>
      </w:r>
    </w:p>
    <w:p w:rsidR="00844B22" w:rsidRDefault="00DD17E1" w:rsidP="00496C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63A4">
        <w:rPr>
          <w:rFonts w:ascii="Times New Roman" w:hAnsi="Times New Roman" w:cs="Times New Roman"/>
          <w:sz w:val="24"/>
          <w:szCs w:val="24"/>
        </w:rPr>
        <w:t xml:space="preserve">Preko, </w:t>
      </w:r>
      <w:r w:rsidR="00AC5FEA">
        <w:rPr>
          <w:rFonts w:ascii="Times New Roman" w:hAnsi="Times New Roman" w:cs="Times New Roman"/>
          <w:sz w:val="24"/>
          <w:szCs w:val="24"/>
        </w:rPr>
        <w:t>13</w:t>
      </w:r>
      <w:r w:rsidRPr="005B63A4">
        <w:rPr>
          <w:rFonts w:ascii="Times New Roman" w:hAnsi="Times New Roman" w:cs="Times New Roman"/>
          <w:sz w:val="24"/>
          <w:szCs w:val="24"/>
        </w:rPr>
        <w:t xml:space="preserve">. </w:t>
      </w:r>
      <w:r w:rsidR="00AC5FEA">
        <w:rPr>
          <w:rFonts w:ascii="Times New Roman" w:hAnsi="Times New Roman" w:cs="Times New Roman"/>
          <w:sz w:val="24"/>
          <w:szCs w:val="24"/>
        </w:rPr>
        <w:t>rujna</w:t>
      </w:r>
      <w:r w:rsidRPr="005B63A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B63A4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0C752B" w:rsidRDefault="000C752B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0C752B" w:rsidRDefault="000C752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DJEČJI VRTIĆ LASTAVICA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mučenika 1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23273 Preko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601-02/22-05/</w:t>
      </w:r>
      <w:proofErr w:type="spellStart"/>
      <w:r>
        <w:rPr>
          <w:rFonts w:ascii="Times New Roman" w:hAnsi="Times New Roman" w:cs="Times New Roman"/>
          <w:sz w:val="24"/>
          <w:szCs w:val="24"/>
        </w:rPr>
        <w:t>05</w:t>
      </w:r>
      <w:proofErr w:type="spellEnd"/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2198-13-6-22-6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Preko, 13. rujna 2022. godine 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11. Poslovnika o radu upravnog vijeća, Upravno vijeće Dječjeg vrtića Lastavica je na 5. sjednici održanoj 13. rujna 2022. godine donosi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C752B" w:rsidRDefault="000C752B" w:rsidP="000C75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52B" w:rsidRDefault="000C752B" w:rsidP="000C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Zapisnik s 4. sjednice Upravnog vijeća Dječjeg vrtića Lastavica u 2. mandatu (KLASA: 601-02/22-05/04, URBROJ: 2198-13-6-22-2, od 30. kolovoza 2022. godine), usvaja se bez primjedbi. </w:t>
      </w:r>
    </w:p>
    <w:p w:rsidR="000C752B" w:rsidRDefault="000C752B" w:rsidP="000C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Predsjednica upravnog vijeća </w:t>
      </w:r>
    </w:p>
    <w:p w:rsidR="000C752B" w:rsidRDefault="000C752B" w:rsidP="000C75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___________________________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prof. </w:t>
      </w: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52B" w:rsidRDefault="000C752B" w:rsidP="000C7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752B" w:rsidRDefault="000C752B" w:rsidP="000C752B">
      <w:pPr>
        <w:pStyle w:val="StandardWeb"/>
        <w:jc w:val="both"/>
      </w:pPr>
      <w:r>
        <w:lastRenderedPageBreak/>
        <w:t xml:space="preserve">Na temelju članka 21. </w:t>
      </w:r>
      <w:r>
        <w:rPr>
          <w:bCs/>
        </w:rPr>
        <w:t>Zakona o predškolskom odgoju i obrazovanju (</w:t>
      </w:r>
      <w:r>
        <w:t xml:space="preserve">NN </w:t>
      </w:r>
      <w:hyperlink r:id="rId6" w:history="1">
        <w:r>
          <w:rPr>
            <w:rStyle w:val="Hiperveza"/>
          </w:rPr>
          <w:t>10/97</w:t>
        </w:r>
      </w:hyperlink>
      <w:r>
        <w:t xml:space="preserve">, </w:t>
      </w:r>
      <w:hyperlink r:id="rId7" w:history="1">
        <w:r>
          <w:rPr>
            <w:rStyle w:val="Hiperveza"/>
          </w:rPr>
          <w:t>107/07</w:t>
        </w:r>
      </w:hyperlink>
      <w:r>
        <w:t xml:space="preserve">, </w:t>
      </w:r>
      <w:hyperlink r:id="rId8" w:history="1">
        <w:r>
          <w:rPr>
            <w:rStyle w:val="Hiperveza"/>
          </w:rPr>
          <w:t>94/13</w:t>
        </w:r>
      </w:hyperlink>
      <w:r>
        <w:t xml:space="preserve">, </w:t>
      </w:r>
      <w:hyperlink r:id="rId9" w:history="1">
        <w:r>
          <w:rPr>
            <w:rStyle w:val="Hiperveza"/>
          </w:rPr>
          <w:t>98/19</w:t>
        </w:r>
      </w:hyperlink>
      <w:r>
        <w:t>) te članka 50. Statuta Dječjeg vrtića Lastavica, Upravno vijeće Dječjeg vrtića Lastavica donosi</w:t>
      </w:r>
    </w:p>
    <w:p w:rsidR="000C752B" w:rsidRDefault="000C752B" w:rsidP="000C752B">
      <w:pPr>
        <w:pStyle w:val="StandardWeb"/>
        <w:jc w:val="both"/>
      </w:pP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ODLUKU </w:t>
      </w: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 usvajanju </w:t>
      </w: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Izvješća o realizaciji Godišnjeg plana i programa rada </w:t>
      </w: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>Dječjeg vrtića Lastavica za pedagošku godinu 2021./2022.</w:t>
      </w:r>
    </w:p>
    <w:p w:rsidR="000C752B" w:rsidRDefault="000C752B" w:rsidP="000C752B">
      <w:pPr>
        <w:pStyle w:val="Default"/>
        <w:jc w:val="center"/>
      </w:pP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jc w:val="center"/>
      </w:pPr>
      <w:r>
        <w:t>Članak 1.</w:t>
      </w:r>
    </w:p>
    <w:p w:rsidR="000C752B" w:rsidRDefault="000C752B" w:rsidP="000C752B">
      <w:pPr>
        <w:pStyle w:val="Default"/>
        <w:jc w:val="both"/>
      </w:pPr>
      <w:r>
        <w:t xml:space="preserve">Nakon razmatranja, Upravno vijeće Dječjeg vrtića </w:t>
      </w:r>
      <w:r>
        <w:rPr>
          <w:bCs/>
        </w:rPr>
        <w:t>Lastavica</w:t>
      </w:r>
      <w:r>
        <w:t xml:space="preserve"> jednoglasno prihvaća Izvješće o realizaciji Godišnjeg plana i programa rada Dječjeg vrtića </w:t>
      </w:r>
      <w:r>
        <w:rPr>
          <w:bCs/>
        </w:rPr>
        <w:t>Lastavica</w:t>
      </w:r>
      <w:r>
        <w:t xml:space="preserve"> za pedagošku godinu 2021./2022.,  a koje je prethodno utvrđeno na Odgojiteljskom vijeću.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jc w:val="center"/>
      </w:pPr>
      <w:r>
        <w:t>Članak 2.</w:t>
      </w:r>
    </w:p>
    <w:p w:rsidR="000C752B" w:rsidRDefault="000C752B" w:rsidP="000C752B">
      <w:pPr>
        <w:pStyle w:val="Default"/>
      </w:pPr>
      <w:r>
        <w:t xml:space="preserve">Izvješće o realizaciji Godišnjeg plana i programa rada Dječjeg vrtića </w:t>
      </w:r>
      <w:r>
        <w:rPr>
          <w:bCs/>
        </w:rPr>
        <w:t>Lastavica</w:t>
      </w:r>
      <w:r>
        <w:t xml:space="preserve"> za pedagošku godinu 2021./2022. Nalazi se u privitku ove Odluke i njezin je sastavni dio.</w:t>
      </w:r>
    </w:p>
    <w:p w:rsidR="000C752B" w:rsidRDefault="000C752B" w:rsidP="000C752B">
      <w:pPr>
        <w:pStyle w:val="Default"/>
        <w:jc w:val="center"/>
      </w:pPr>
    </w:p>
    <w:p w:rsidR="000C752B" w:rsidRDefault="000C752B" w:rsidP="000C752B">
      <w:pPr>
        <w:pStyle w:val="Default"/>
        <w:jc w:val="center"/>
      </w:pPr>
      <w:r>
        <w:t>Članak 3.</w:t>
      </w:r>
    </w:p>
    <w:p w:rsidR="000C752B" w:rsidRDefault="000C752B" w:rsidP="000C752B">
      <w:pPr>
        <w:pStyle w:val="Default"/>
        <w:jc w:val="both"/>
      </w:pPr>
      <w:r>
        <w:t xml:space="preserve">Ova Odluka stupa na snagu danom donošenja.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rPr>
          <w:color w:val="auto"/>
        </w:rPr>
      </w:pPr>
      <w:r>
        <w:rPr>
          <w:color w:val="auto"/>
        </w:rPr>
        <w:t>KLASA: 601-02/22-05/</w:t>
      </w:r>
      <w:proofErr w:type="spellStart"/>
      <w:r>
        <w:rPr>
          <w:color w:val="auto"/>
        </w:rPr>
        <w:t>05</w:t>
      </w:r>
      <w:proofErr w:type="spellEnd"/>
      <w:r>
        <w:rPr>
          <w:color w:val="auto"/>
        </w:rPr>
        <w:t xml:space="preserve"> </w:t>
      </w:r>
    </w:p>
    <w:p w:rsidR="000C752B" w:rsidRDefault="000C752B" w:rsidP="000C752B">
      <w:pPr>
        <w:pStyle w:val="Default"/>
        <w:rPr>
          <w:color w:val="auto"/>
        </w:rPr>
      </w:pPr>
      <w:r>
        <w:rPr>
          <w:color w:val="auto"/>
        </w:rPr>
        <w:t xml:space="preserve">URBROJ: </w:t>
      </w:r>
      <w:r>
        <w:t>2198-13-6-22-3</w:t>
      </w:r>
    </w:p>
    <w:p w:rsidR="000C752B" w:rsidRDefault="000C752B" w:rsidP="000C752B">
      <w:pPr>
        <w:pStyle w:val="Default"/>
      </w:pPr>
      <w:r>
        <w:t xml:space="preserve">Preko, 13. rujna 2022. godine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0C752B" w:rsidRDefault="000C752B" w:rsidP="000C752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C752B" w:rsidRDefault="000C752B" w:rsidP="000C7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0C752B" w:rsidRDefault="000C752B" w:rsidP="000C752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0C752B" w:rsidRDefault="000C752B" w:rsidP="000C752B">
      <w:pPr>
        <w:pStyle w:val="Default"/>
      </w:pPr>
    </w:p>
    <w:p w:rsidR="000C752B" w:rsidRDefault="000C752B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0C752B" w:rsidRDefault="000C752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0C752B" w:rsidRDefault="000C752B" w:rsidP="000C752B">
      <w:pPr>
        <w:pStyle w:val="StandardWeb"/>
        <w:jc w:val="both"/>
      </w:pPr>
      <w:r>
        <w:lastRenderedPageBreak/>
        <w:t xml:space="preserve">Na temelju članka 21. </w:t>
      </w:r>
      <w:r>
        <w:rPr>
          <w:bCs/>
        </w:rPr>
        <w:t>Zakona o predškolskom odgoju i obrazovanju (</w:t>
      </w:r>
      <w:r>
        <w:t xml:space="preserve">NN </w:t>
      </w:r>
      <w:hyperlink r:id="rId10" w:history="1">
        <w:r>
          <w:rPr>
            <w:rStyle w:val="Hiperveza"/>
          </w:rPr>
          <w:t>10/97</w:t>
        </w:r>
      </w:hyperlink>
      <w:r>
        <w:t xml:space="preserve">, </w:t>
      </w:r>
      <w:hyperlink r:id="rId11" w:history="1">
        <w:r>
          <w:rPr>
            <w:rStyle w:val="Hiperveza"/>
          </w:rPr>
          <w:t>107/07</w:t>
        </w:r>
      </w:hyperlink>
      <w:r>
        <w:t xml:space="preserve">, </w:t>
      </w:r>
      <w:hyperlink r:id="rId12" w:history="1">
        <w:r>
          <w:rPr>
            <w:rStyle w:val="Hiperveza"/>
          </w:rPr>
          <w:t>94/13</w:t>
        </w:r>
      </w:hyperlink>
      <w:r>
        <w:t xml:space="preserve">, </w:t>
      </w:r>
      <w:hyperlink r:id="rId13" w:history="1">
        <w:r>
          <w:rPr>
            <w:rStyle w:val="Hiperveza"/>
          </w:rPr>
          <w:t>98/19</w:t>
        </w:r>
      </w:hyperlink>
      <w:r>
        <w:t>) te članka 50. Statuta Dječjeg vrtića Lastavica, Upravno vijeće Dječjeg vrtića Lastavica donosi</w:t>
      </w:r>
    </w:p>
    <w:p w:rsidR="000C752B" w:rsidRDefault="000C752B" w:rsidP="000C752B">
      <w:pPr>
        <w:pStyle w:val="StandardWeb"/>
        <w:jc w:val="both"/>
      </w:pP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>ODLUKU</w:t>
      </w: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 usvajanju </w:t>
      </w: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Godišnjeg plana i programa rada Dječjeg vrtića Lastavica </w:t>
      </w:r>
    </w:p>
    <w:p w:rsidR="000C752B" w:rsidRDefault="000C752B" w:rsidP="000C752B">
      <w:pPr>
        <w:pStyle w:val="Default"/>
        <w:jc w:val="center"/>
      </w:pPr>
      <w:r>
        <w:rPr>
          <w:b/>
          <w:bCs/>
        </w:rPr>
        <w:t>za pedagošku godinu 2022./2023.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jc w:val="center"/>
      </w:pPr>
      <w:r>
        <w:t>Članak 1.</w:t>
      </w:r>
    </w:p>
    <w:p w:rsidR="000C752B" w:rsidRDefault="000C752B" w:rsidP="000C752B">
      <w:pPr>
        <w:pStyle w:val="Default"/>
        <w:jc w:val="both"/>
      </w:pPr>
      <w:r>
        <w:t xml:space="preserve">Nakon razmatranja, Upravno vijeće Dječjeg vrtića Lastavica jednoglasno prihvaća Godišnji plan i program rada Dječjeg vrtića Lastavica za pedagošku godinu 2022./2023., a koji je prethodno utvrđen na Odgojiteljskom vijeću.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jc w:val="center"/>
      </w:pPr>
      <w:r>
        <w:t>Članak 2.</w:t>
      </w:r>
    </w:p>
    <w:p w:rsidR="000C752B" w:rsidRDefault="000C752B" w:rsidP="000C752B">
      <w:pPr>
        <w:pStyle w:val="Default"/>
      </w:pPr>
      <w:r>
        <w:t>Godišnji plan i program rada Dječjeg vrtića Lastavica za pedagošku godinu 2022./2023. nalazi se u privitku ove Odluke i njezin je sastavni dio.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jc w:val="center"/>
      </w:pPr>
      <w:r>
        <w:t>Članak 3.</w:t>
      </w:r>
    </w:p>
    <w:p w:rsidR="000C752B" w:rsidRDefault="000C752B" w:rsidP="000C752B">
      <w:pPr>
        <w:pStyle w:val="Default"/>
      </w:pPr>
      <w:r>
        <w:t xml:space="preserve">Ova Odluka stupa na snagu danom donošenja.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rPr>
          <w:color w:val="FF0000"/>
        </w:rPr>
      </w:pPr>
    </w:p>
    <w:p w:rsidR="000C752B" w:rsidRDefault="000C752B" w:rsidP="000C752B">
      <w:pPr>
        <w:pStyle w:val="Default"/>
        <w:rPr>
          <w:color w:val="auto"/>
        </w:rPr>
      </w:pPr>
      <w:r>
        <w:rPr>
          <w:color w:val="auto"/>
        </w:rPr>
        <w:t>KLASA: 601-02/22-05/</w:t>
      </w:r>
      <w:proofErr w:type="spellStart"/>
      <w:r>
        <w:rPr>
          <w:color w:val="auto"/>
        </w:rPr>
        <w:t>05</w:t>
      </w:r>
      <w:proofErr w:type="spellEnd"/>
      <w:r>
        <w:rPr>
          <w:color w:val="auto"/>
        </w:rPr>
        <w:t xml:space="preserve"> </w:t>
      </w:r>
    </w:p>
    <w:p w:rsidR="000C752B" w:rsidRDefault="000C752B" w:rsidP="000C752B">
      <w:pPr>
        <w:pStyle w:val="Default"/>
        <w:rPr>
          <w:color w:val="auto"/>
        </w:rPr>
      </w:pPr>
      <w:r>
        <w:rPr>
          <w:color w:val="auto"/>
        </w:rPr>
        <w:t xml:space="preserve">URBROJ: </w:t>
      </w:r>
      <w:r>
        <w:t>2198-13-6-22-4</w:t>
      </w:r>
    </w:p>
    <w:p w:rsidR="000C752B" w:rsidRDefault="000C752B" w:rsidP="000C752B">
      <w:pPr>
        <w:pStyle w:val="Default"/>
      </w:pPr>
      <w:r>
        <w:t xml:space="preserve">Preko, 13. rujna 2022. godine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0C752B" w:rsidRDefault="000C752B" w:rsidP="000C752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C752B" w:rsidRDefault="000C752B" w:rsidP="000C7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0C752B" w:rsidRDefault="000C752B" w:rsidP="000C752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0C752B" w:rsidRDefault="000C752B" w:rsidP="000C752B">
      <w:pPr>
        <w:pStyle w:val="Default"/>
      </w:pPr>
    </w:p>
    <w:p w:rsidR="000C752B" w:rsidRDefault="000C752B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0C752B" w:rsidRDefault="000C752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0C752B" w:rsidRDefault="000C752B" w:rsidP="000C752B">
      <w:pPr>
        <w:pStyle w:val="StandardWeb"/>
        <w:jc w:val="both"/>
      </w:pPr>
      <w:r>
        <w:lastRenderedPageBreak/>
        <w:t xml:space="preserve">Na temelju članka 15. </w:t>
      </w:r>
      <w:r>
        <w:rPr>
          <w:bCs/>
        </w:rPr>
        <w:t>Zakona o predškolskom odgoju i obrazovanju (</w:t>
      </w:r>
      <w:r>
        <w:t xml:space="preserve">NN </w:t>
      </w:r>
      <w:hyperlink r:id="rId14" w:history="1">
        <w:r>
          <w:rPr>
            <w:rStyle w:val="Hiperveza"/>
          </w:rPr>
          <w:t>10/97</w:t>
        </w:r>
      </w:hyperlink>
      <w:r>
        <w:t xml:space="preserve">, </w:t>
      </w:r>
      <w:hyperlink r:id="rId15" w:history="1">
        <w:r>
          <w:rPr>
            <w:rStyle w:val="Hiperveza"/>
          </w:rPr>
          <w:t>107/07</w:t>
        </w:r>
      </w:hyperlink>
      <w:r>
        <w:t xml:space="preserve">, </w:t>
      </w:r>
      <w:hyperlink r:id="rId16" w:history="1">
        <w:r>
          <w:rPr>
            <w:rStyle w:val="Hiperveza"/>
          </w:rPr>
          <w:t>94/13</w:t>
        </w:r>
      </w:hyperlink>
      <w:r>
        <w:t xml:space="preserve">, </w:t>
      </w:r>
      <w:hyperlink r:id="rId17" w:history="1">
        <w:r>
          <w:rPr>
            <w:rStyle w:val="Hiperveza"/>
          </w:rPr>
          <w:t>98/19</w:t>
        </w:r>
      </w:hyperlink>
      <w:r>
        <w:t>) te članka 50. Statuta Dječjeg vrtića Lastavica, Upravno vijeće Dječjeg vrtića Lastavica donosi</w:t>
      </w:r>
    </w:p>
    <w:p w:rsidR="000C752B" w:rsidRDefault="000C752B" w:rsidP="000C752B">
      <w:pPr>
        <w:pStyle w:val="StandardWeb"/>
        <w:jc w:val="both"/>
      </w:pP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ODLUKU </w:t>
      </w:r>
    </w:p>
    <w:p w:rsidR="000C752B" w:rsidRDefault="000C752B" w:rsidP="000C752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o usvajanju </w:t>
      </w:r>
    </w:p>
    <w:p w:rsidR="000C752B" w:rsidRDefault="000C752B" w:rsidP="000C752B">
      <w:pPr>
        <w:pStyle w:val="Default"/>
        <w:jc w:val="center"/>
      </w:pPr>
      <w:r>
        <w:rPr>
          <w:b/>
          <w:bCs/>
        </w:rPr>
        <w:t>Kurikuluma Dječjeg vrtića Lastavica za pedagošku godinu 2022./2023.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jc w:val="center"/>
      </w:pPr>
      <w:r>
        <w:t>Članak 1.</w:t>
      </w:r>
    </w:p>
    <w:p w:rsidR="000C752B" w:rsidRDefault="000C752B" w:rsidP="000C752B">
      <w:pPr>
        <w:pStyle w:val="Default"/>
        <w:jc w:val="both"/>
      </w:pPr>
      <w:r>
        <w:t xml:space="preserve">Nakon razmatranja, Upravno vijeće Dječjeg vrtića </w:t>
      </w:r>
      <w:r>
        <w:rPr>
          <w:bCs/>
        </w:rPr>
        <w:t>Lastavica</w:t>
      </w:r>
      <w:r>
        <w:t xml:space="preserve"> jednoglasno prihvaća </w:t>
      </w:r>
      <w:r>
        <w:rPr>
          <w:bCs/>
        </w:rPr>
        <w:t>Kurikulum</w:t>
      </w:r>
      <w:r>
        <w:t xml:space="preserve"> Dječjeg vrtića </w:t>
      </w:r>
      <w:r>
        <w:rPr>
          <w:bCs/>
        </w:rPr>
        <w:t>Lastavica</w:t>
      </w:r>
      <w:r>
        <w:t xml:space="preserve"> za pedagošku godinu 2022./2023., a koji je prethodno utvrđeno na Odgojiteljskom vijeću.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jc w:val="center"/>
      </w:pPr>
      <w:r>
        <w:t>Članak 2.</w:t>
      </w:r>
    </w:p>
    <w:p w:rsidR="000C752B" w:rsidRDefault="000C752B" w:rsidP="000C752B">
      <w:pPr>
        <w:pStyle w:val="Default"/>
      </w:pPr>
      <w:r>
        <w:rPr>
          <w:bCs/>
        </w:rPr>
        <w:t>Kurikulum</w:t>
      </w:r>
      <w:r>
        <w:t xml:space="preserve"> Dječjeg vrtića </w:t>
      </w:r>
      <w:r>
        <w:rPr>
          <w:bCs/>
        </w:rPr>
        <w:t>Lastavica</w:t>
      </w:r>
      <w:r>
        <w:t xml:space="preserve"> za pedagošku godinu 2022./2023. Nalazi se u privitku ove Odluke i njezin je sastavni dio.</w:t>
      </w:r>
    </w:p>
    <w:p w:rsidR="000C752B" w:rsidRDefault="000C752B" w:rsidP="000C752B">
      <w:pPr>
        <w:pStyle w:val="Default"/>
        <w:jc w:val="center"/>
      </w:pPr>
    </w:p>
    <w:p w:rsidR="000C752B" w:rsidRDefault="000C752B" w:rsidP="000C752B">
      <w:pPr>
        <w:pStyle w:val="Default"/>
        <w:jc w:val="center"/>
      </w:pPr>
      <w:r>
        <w:t>Članak 3.</w:t>
      </w:r>
    </w:p>
    <w:p w:rsidR="000C752B" w:rsidRDefault="000C752B" w:rsidP="000C752B">
      <w:pPr>
        <w:pStyle w:val="Default"/>
        <w:jc w:val="both"/>
      </w:pPr>
      <w:r>
        <w:t xml:space="preserve">Ova Odluka stupa na snagu danom donošenja.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  <w:rPr>
          <w:color w:val="auto"/>
        </w:rPr>
      </w:pPr>
      <w:r>
        <w:rPr>
          <w:color w:val="auto"/>
        </w:rPr>
        <w:t>KLASA: 601-02/22-05/</w:t>
      </w:r>
      <w:proofErr w:type="spellStart"/>
      <w:r>
        <w:rPr>
          <w:color w:val="auto"/>
        </w:rPr>
        <w:t>05</w:t>
      </w:r>
      <w:proofErr w:type="spellEnd"/>
      <w:r>
        <w:rPr>
          <w:color w:val="auto"/>
        </w:rPr>
        <w:t xml:space="preserve"> </w:t>
      </w:r>
    </w:p>
    <w:p w:rsidR="000C752B" w:rsidRDefault="000C752B" w:rsidP="000C752B">
      <w:pPr>
        <w:pStyle w:val="Default"/>
        <w:rPr>
          <w:color w:val="auto"/>
        </w:rPr>
      </w:pPr>
      <w:r>
        <w:rPr>
          <w:color w:val="auto"/>
        </w:rPr>
        <w:t xml:space="preserve">URBROJ: </w:t>
      </w:r>
      <w:r>
        <w:t>2198-13-6-22-5</w:t>
      </w:r>
    </w:p>
    <w:p w:rsidR="000C752B" w:rsidRDefault="000C752B" w:rsidP="000C752B">
      <w:pPr>
        <w:pStyle w:val="Default"/>
      </w:pPr>
      <w:r>
        <w:t xml:space="preserve">Preko, 13. rujna 2022. godine </w:t>
      </w:r>
    </w:p>
    <w:p w:rsidR="000C752B" w:rsidRDefault="000C752B" w:rsidP="000C752B">
      <w:pPr>
        <w:pStyle w:val="Default"/>
      </w:pPr>
    </w:p>
    <w:p w:rsidR="000C752B" w:rsidRDefault="000C752B" w:rsidP="000C752B">
      <w:pPr>
        <w:pStyle w:val="Default"/>
      </w:pPr>
    </w:p>
    <w:p w:rsidR="000C752B" w:rsidRDefault="000C752B" w:rsidP="000C752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0C752B" w:rsidRDefault="000C752B" w:rsidP="000C752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C752B" w:rsidRDefault="000C752B" w:rsidP="000C75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0C752B" w:rsidRDefault="000C752B" w:rsidP="000C752B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p w:rsidR="000C752B" w:rsidRDefault="000C752B" w:rsidP="000C752B">
      <w:pPr>
        <w:pStyle w:val="Default"/>
      </w:pPr>
    </w:p>
    <w:p w:rsidR="00844B22" w:rsidRPr="00644BBC" w:rsidRDefault="00844B22" w:rsidP="00E434E4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844B22" w:rsidRPr="00644BBC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181B0B"/>
    <w:multiLevelType w:val="hybridMultilevel"/>
    <w:tmpl w:val="F9025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C0BA4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7"/>
  </w:num>
  <w:num w:numId="5">
    <w:abstractNumId w:val="0"/>
  </w:num>
  <w:num w:numId="6">
    <w:abstractNumId w:val="13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  <w:num w:numId="12">
    <w:abstractNumId w:val="14"/>
  </w:num>
  <w:num w:numId="13">
    <w:abstractNumId w:val="9"/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77B0F"/>
    <w:rsid w:val="00001E06"/>
    <w:rsid w:val="00005416"/>
    <w:rsid w:val="000119FA"/>
    <w:rsid w:val="000231EE"/>
    <w:rsid w:val="0003109A"/>
    <w:rsid w:val="000414FC"/>
    <w:rsid w:val="000439AF"/>
    <w:rsid w:val="00050097"/>
    <w:rsid w:val="00055BC9"/>
    <w:rsid w:val="00060F1D"/>
    <w:rsid w:val="00066277"/>
    <w:rsid w:val="00067057"/>
    <w:rsid w:val="00067D2C"/>
    <w:rsid w:val="000728A3"/>
    <w:rsid w:val="000A0ECA"/>
    <w:rsid w:val="000A1BDB"/>
    <w:rsid w:val="000A4241"/>
    <w:rsid w:val="000A5500"/>
    <w:rsid w:val="000B37CD"/>
    <w:rsid w:val="000B6D06"/>
    <w:rsid w:val="000C278D"/>
    <w:rsid w:val="000C752B"/>
    <w:rsid w:val="000D3EA5"/>
    <w:rsid w:val="000F23B2"/>
    <w:rsid w:val="000F2AF5"/>
    <w:rsid w:val="00101A3B"/>
    <w:rsid w:val="00121803"/>
    <w:rsid w:val="00136E1C"/>
    <w:rsid w:val="00136EEE"/>
    <w:rsid w:val="00141908"/>
    <w:rsid w:val="0014224F"/>
    <w:rsid w:val="001475C6"/>
    <w:rsid w:val="0015049B"/>
    <w:rsid w:val="00154623"/>
    <w:rsid w:val="00154BF6"/>
    <w:rsid w:val="001650F7"/>
    <w:rsid w:val="0016713B"/>
    <w:rsid w:val="00191206"/>
    <w:rsid w:val="00197DB4"/>
    <w:rsid w:val="001B3AEE"/>
    <w:rsid w:val="001B5AA9"/>
    <w:rsid w:val="001C0F48"/>
    <w:rsid w:val="001C4BFA"/>
    <w:rsid w:val="001C4E23"/>
    <w:rsid w:val="001C7597"/>
    <w:rsid w:val="001D0BD1"/>
    <w:rsid w:val="001E3D1D"/>
    <w:rsid w:val="001E3DEE"/>
    <w:rsid w:val="001E6128"/>
    <w:rsid w:val="001F5B09"/>
    <w:rsid w:val="0023729F"/>
    <w:rsid w:val="00272AB2"/>
    <w:rsid w:val="0029183E"/>
    <w:rsid w:val="002A5EF0"/>
    <w:rsid w:val="002B5C9C"/>
    <w:rsid w:val="002C2131"/>
    <w:rsid w:val="002C281F"/>
    <w:rsid w:val="002E63F8"/>
    <w:rsid w:val="002F0D08"/>
    <w:rsid w:val="002F16B0"/>
    <w:rsid w:val="003013F7"/>
    <w:rsid w:val="00304D75"/>
    <w:rsid w:val="0031340F"/>
    <w:rsid w:val="00314E3B"/>
    <w:rsid w:val="00325FBE"/>
    <w:rsid w:val="00331F0A"/>
    <w:rsid w:val="00333BB5"/>
    <w:rsid w:val="003348D4"/>
    <w:rsid w:val="00354497"/>
    <w:rsid w:val="003702E8"/>
    <w:rsid w:val="00370B30"/>
    <w:rsid w:val="003737F6"/>
    <w:rsid w:val="003837CF"/>
    <w:rsid w:val="00397E2B"/>
    <w:rsid w:val="003A7D43"/>
    <w:rsid w:val="003B2A21"/>
    <w:rsid w:val="003C5381"/>
    <w:rsid w:val="003C659B"/>
    <w:rsid w:val="003D29BE"/>
    <w:rsid w:val="003F1E10"/>
    <w:rsid w:val="00404CF5"/>
    <w:rsid w:val="00416307"/>
    <w:rsid w:val="00417D2B"/>
    <w:rsid w:val="0043086E"/>
    <w:rsid w:val="00450D52"/>
    <w:rsid w:val="00451D3A"/>
    <w:rsid w:val="00457E6A"/>
    <w:rsid w:val="00460F3F"/>
    <w:rsid w:val="0048598A"/>
    <w:rsid w:val="0048635D"/>
    <w:rsid w:val="004866E4"/>
    <w:rsid w:val="00490D5C"/>
    <w:rsid w:val="00496CAE"/>
    <w:rsid w:val="004A0D79"/>
    <w:rsid w:val="004A1BD7"/>
    <w:rsid w:val="004B1894"/>
    <w:rsid w:val="004C5273"/>
    <w:rsid w:val="004D4837"/>
    <w:rsid w:val="004E5D0B"/>
    <w:rsid w:val="004E7176"/>
    <w:rsid w:val="00501A81"/>
    <w:rsid w:val="0052260F"/>
    <w:rsid w:val="00526AE1"/>
    <w:rsid w:val="00532CD1"/>
    <w:rsid w:val="005476D1"/>
    <w:rsid w:val="00550295"/>
    <w:rsid w:val="0055239C"/>
    <w:rsid w:val="00556561"/>
    <w:rsid w:val="00562538"/>
    <w:rsid w:val="0056593E"/>
    <w:rsid w:val="00571FB9"/>
    <w:rsid w:val="00583205"/>
    <w:rsid w:val="005845CF"/>
    <w:rsid w:val="0059338E"/>
    <w:rsid w:val="005A037C"/>
    <w:rsid w:val="005A0F1B"/>
    <w:rsid w:val="005B3AE5"/>
    <w:rsid w:val="005C724C"/>
    <w:rsid w:val="005C74C1"/>
    <w:rsid w:val="005D3016"/>
    <w:rsid w:val="005E32EF"/>
    <w:rsid w:val="005E3A34"/>
    <w:rsid w:val="005E595C"/>
    <w:rsid w:val="006035AA"/>
    <w:rsid w:val="006113CD"/>
    <w:rsid w:val="006125E5"/>
    <w:rsid w:val="00612FDE"/>
    <w:rsid w:val="00615EEC"/>
    <w:rsid w:val="00624737"/>
    <w:rsid w:val="00633BD2"/>
    <w:rsid w:val="006349CF"/>
    <w:rsid w:val="00635046"/>
    <w:rsid w:val="00636B7D"/>
    <w:rsid w:val="00640B01"/>
    <w:rsid w:val="00642612"/>
    <w:rsid w:val="0064406F"/>
    <w:rsid w:val="00644BBC"/>
    <w:rsid w:val="006476EB"/>
    <w:rsid w:val="00647FD0"/>
    <w:rsid w:val="006570E5"/>
    <w:rsid w:val="006766F2"/>
    <w:rsid w:val="006769A5"/>
    <w:rsid w:val="00677B0F"/>
    <w:rsid w:val="00687152"/>
    <w:rsid w:val="0069343E"/>
    <w:rsid w:val="006A33B5"/>
    <w:rsid w:val="006C728A"/>
    <w:rsid w:val="006D0E2F"/>
    <w:rsid w:val="006D7B62"/>
    <w:rsid w:val="006F3CD2"/>
    <w:rsid w:val="00701C25"/>
    <w:rsid w:val="007042A7"/>
    <w:rsid w:val="00710C42"/>
    <w:rsid w:val="00712604"/>
    <w:rsid w:val="007158DE"/>
    <w:rsid w:val="0071799B"/>
    <w:rsid w:val="00720886"/>
    <w:rsid w:val="00730C18"/>
    <w:rsid w:val="00740F60"/>
    <w:rsid w:val="007501A5"/>
    <w:rsid w:val="00751824"/>
    <w:rsid w:val="007561F8"/>
    <w:rsid w:val="00762274"/>
    <w:rsid w:val="00784E89"/>
    <w:rsid w:val="00785FB4"/>
    <w:rsid w:val="00786991"/>
    <w:rsid w:val="007B0269"/>
    <w:rsid w:val="007C61F4"/>
    <w:rsid w:val="007E290A"/>
    <w:rsid w:val="007E71F8"/>
    <w:rsid w:val="007F104E"/>
    <w:rsid w:val="007F5696"/>
    <w:rsid w:val="008233FB"/>
    <w:rsid w:val="00823E78"/>
    <w:rsid w:val="00840D53"/>
    <w:rsid w:val="00844B22"/>
    <w:rsid w:val="0085383F"/>
    <w:rsid w:val="008767E0"/>
    <w:rsid w:val="008A15D1"/>
    <w:rsid w:val="008A6435"/>
    <w:rsid w:val="008B6746"/>
    <w:rsid w:val="008C0F8D"/>
    <w:rsid w:val="008D4503"/>
    <w:rsid w:val="008D7183"/>
    <w:rsid w:val="008E2CC7"/>
    <w:rsid w:val="0090259A"/>
    <w:rsid w:val="00904C28"/>
    <w:rsid w:val="00905488"/>
    <w:rsid w:val="0092069F"/>
    <w:rsid w:val="00922F05"/>
    <w:rsid w:val="00924695"/>
    <w:rsid w:val="009248AA"/>
    <w:rsid w:val="00926903"/>
    <w:rsid w:val="00926F83"/>
    <w:rsid w:val="00935279"/>
    <w:rsid w:val="00951C5B"/>
    <w:rsid w:val="00960771"/>
    <w:rsid w:val="00961796"/>
    <w:rsid w:val="00961C51"/>
    <w:rsid w:val="00970716"/>
    <w:rsid w:val="009747A5"/>
    <w:rsid w:val="00986FE4"/>
    <w:rsid w:val="00987D69"/>
    <w:rsid w:val="009C15BB"/>
    <w:rsid w:val="009D0BFC"/>
    <w:rsid w:val="009D72D7"/>
    <w:rsid w:val="009F05DE"/>
    <w:rsid w:val="009F0C12"/>
    <w:rsid w:val="009F33BA"/>
    <w:rsid w:val="00A440C9"/>
    <w:rsid w:val="00A604FD"/>
    <w:rsid w:val="00A7350D"/>
    <w:rsid w:val="00A81609"/>
    <w:rsid w:val="00AA4A16"/>
    <w:rsid w:val="00AB405C"/>
    <w:rsid w:val="00AC3386"/>
    <w:rsid w:val="00AC5FEA"/>
    <w:rsid w:val="00AD2996"/>
    <w:rsid w:val="00AD29F0"/>
    <w:rsid w:val="00AE7297"/>
    <w:rsid w:val="00B01EDA"/>
    <w:rsid w:val="00B133BB"/>
    <w:rsid w:val="00B27109"/>
    <w:rsid w:val="00B30897"/>
    <w:rsid w:val="00B663F9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4042"/>
    <w:rsid w:val="00BF6DF5"/>
    <w:rsid w:val="00BF7BAE"/>
    <w:rsid w:val="00C00896"/>
    <w:rsid w:val="00C06A84"/>
    <w:rsid w:val="00C07F15"/>
    <w:rsid w:val="00C17DC2"/>
    <w:rsid w:val="00C26436"/>
    <w:rsid w:val="00C33EB6"/>
    <w:rsid w:val="00C37332"/>
    <w:rsid w:val="00C412BC"/>
    <w:rsid w:val="00C55F5B"/>
    <w:rsid w:val="00C802C3"/>
    <w:rsid w:val="00C908D9"/>
    <w:rsid w:val="00CA1273"/>
    <w:rsid w:val="00CA62C1"/>
    <w:rsid w:val="00CC1F5E"/>
    <w:rsid w:val="00CD451C"/>
    <w:rsid w:val="00CD623B"/>
    <w:rsid w:val="00CD7EF2"/>
    <w:rsid w:val="00CE671D"/>
    <w:rsid w:val="00CF1BED"/>
    <w:rsid w:val="00D00C89"/>
    <w:rsid w:val="00D15276"/>
    <w:rsid w:val="00D2449F"/>
    <w:rsid w:val="00D34DFC"/>
    <w:rsid w:val="00D36B45"/>
    <w:rsid w:val="00D43E92"/>
    <w:rsid w:val="00D712A5"/>
    <w:rsid w:val="00D9261A"/>
    <w:rsid w:val="00DA1FD6"/>
    <w:rsid w:val="00DA2120"/>
    <w:rsid w:val="00DB26BB"/>
    <w:rsid w:val="00DD17E1"/>
    <w:rsid w:val="00DD4BA8"/>
    <w:rsid w:val="00DE2830"/>
    <w:rsid w:val="00E06C57"/>
    <w:rsid w:val="00E311C0"/>
    <w:rsid w:val="00E42AC9"/>
    <w:rsid w:val="00E434E4"/>
    <w:rsid w:val="00E43ABB"/>
    <w:rsid w:val="00E50283"/>
    <w:rsid w:val="00E57E0A"/>
    <w:rsid w:val="00E62C0A"/>
    <w:rsid w:val="00E65656"/>
    <w:rsid w:val="00E87B27"/>
    <w:rsid w:val="00E93FAC"/>
    <w:rsid w:val="00EA2796"/>
    <w:rsid w:val="00ED1B1A"/>
    <w:rsid w:val="00ED7A12"/>
    <w:rsid w:val="00EE4C95"/>
    <w:rsid w:val="00EE650A"/>
    <w:rsid w:val="00EE7FC3"/>
    <w:rsid w:val="00EF42B0"/>
    <w:rsid w:val="00F05A49"/>
    <w:rsid w:val="00F15BA5"/>
    <w:rsid w:val="00F166F9"/>
    <w:rsid w:val="00F224C1"/>
    <w:rsid w:val="00F327F3"/>
    <w:rsid w:val="00F51E56"/>
    <w:rsid w:val="00F85339"/>
    <w:rsid w:val="00F86538"/>
    <w:rsid w:val="00FA4060"/>
    <w:rsid w:val="00FA4FE7"/>
    <w:rsid w:val="00FA54DD"/>
    <w:rsid w:val="00FB6DE3"/>
    <w:rsid w:val="00FC7F0A"/>
    <w:rsid w:val="00FD6F5D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Standard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C75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79" TargetMode="External"/><Relationship Id="rId13" Type="http://schemas.openxmlformats.org/officeDocument/2006/relationships/hyperlink" Target="https://www.zakon.hr/cms.htm?id=4081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zakon.hr/cms.htm?id=478" TargetMode="External"/><Relationship Id="rId12" Type="http://schemas.openxmlformats.org/officeDocument/2006/relationships/hyperlink" Target="https://www.zakon.hr/cms.htm?id=479" TargetMode="External"/><Relationship Id="rId17" Type="http://schemas.openxmlformats.org/officeDocument/2006/relationships/hyperlink" Target="https://www.zakon.hr/cms.htm?id=408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7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77" TargetMode="External"/><Relationship Id="rId11" Type="http://schemas.openxmlformats.org/officeDocument/2006/relationships/hyperlink" Target="https://www.zakon.hr/cms.htm?id=4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78" TargetMode="External"/><Relationship Id="rId10" Type="http://schemas.openxmlformats.org/officeDocument/2006/relationships/hyperlink" Target="https://www.zakon.hr/cms.htm?id=47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0813" TargetMode="External"/><Relationship Id="rId14" Type="http://schemas.openxmlformats.org/officeDocument/2006/relationships/hyperlink" Target="https://www.zakon.hr/cms.htm?id=477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Klarin</cp:lastModifiedBy>
  <cp:revision>236</cp:revision>
  <cp:lastPrinted>2018-12-10T10:16:00Z</cp:lastPrinted>
  <dcterms:created xsi:type="dcterms:W3CDTF">2017-11-15T11:46:00Z</dcterms:created>
  <dcterms:modified xsi:type="dcterms:W3CDTF">2023-01-30T17:18:00Z</dcterms:modified>
</cp:coreProperties>
</file>