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7D" w:rsidRDefault="00D90B7D" w:rsidP="005464EB">
      <w:pPr>
        <w:jc w:val="both"/>
      </w:pPr>
      <w:r w:rsidRPr="00D90B7D">
        <w:t xml:space="preserve">Na temelju </w:t>
      </w:r>
      <w:r w:rsidR="00A82F99">
        <w:t xml:space="preserve">članka 48. </w:t>
      </w:r>
      <w:r w:rsidRPr="00D90B7D">
        <w:t xml:space="preserve">Zakona o predškolskom odgoju i </w:t>
      </w:r>
      <w:r>
        <w:t>obrazovanju</w:t>
      </w:r>
      <w:r w:rsidRPr="00D90B7D">
        <w:t xml:space="preserve"> (NN 10/97, 107/07</w:t>
      </w:r>
      <w:r>
        <w:t>,</w:t>
      </w:r>
      <w:r w:rsidRPr="00D90B7D">
        <w:t xml:space="preserve"> 94/13</w:t>
      </w:r>
      <w:r>
        <w:t xml:space="preserve"> i </w:t>
      </w:r>
      <w:r w:rsidRPr="00F044B2">
        <w:t>98/19</w:t>
      </w:r>
      <w:r w:rsidRPr="00D90B7D">
        <w:t xml:space="preserve">) te </w:t>
      </w:r>
      <w:r w:rsidR="00A44A01">
        <w:t>člancima 50. i</w:t>
      </w:r>
      <w:r w:rsidR="00A82F99">
        <w:t xml:space="preserve"> 71. </w:t>
      </w:r>
      <w:r w:rsidRPr="00D90B7D">
        <w:t xml:space="preserve">Statuta Dječjeg vrtića </w:t>
      </w:r>
      <w:r>
        <w:t>Lastavica</w:t>
      </w:r>
      <w:r w:rsidRPr="00D90B7D">
        <w:t xml:space="preserve">, </w:t>
      </w:r>
      <w:r w:rsidR="00A82F99">
        <w:t xml:space="preserve">a uz prethodno očitovanje Osnivača, </w:t>
      </w:r>
      <w:r w:rsidRPr="00D90B7D">
        <w:t xml:space="preserve">Upravno vijeće Dječjeg vrtića </w:t>
      </w:r>
      <w:r>
        <w:t>Lastavica</w:t>
      </w:r>
      <w:r w:rsidRPr="00D90B7D">
        <w:t xml:space="preserve">, </w:t>
      </w:r>
      <w:r>
        <w:t>na sjednici održanoj</w:t>
      </w:r>
      <w:r w:rsidRPr="00D90B7D">
        <w:t xml:space="preserve"> dana </w:t>
      </w:r>
      <w:r w:rsidR="005464EB" w:rsidRPr="005464EB">
        <w:t>28. ožujka 2022. godine</w:t>
      </w:r>
      <w:r w:rsidRPr="005464EB">
        <w:t xml:space="preserve"> </w:t>
      </w:r>
      <w:r w:rsidR="005464EB" w:rsidRPr="005464EB">
        <w:t>d</w:t>
      </w:r>
      <w:r w:rsidR="005464EB">
        <w:t>onosi sljedeću</w:t>
      </w:r>
    </w:p>
    <w:p w:rsidR="009209C2" w:rsidRPr="00D90B7D" w:rsidRDefault="009209C2" w:rsidP="009209C2"/>
    <w:p w:rsidR="00D90B7D" w:rsidRPr="00D90B7D" w:rsidRDefault="00D90B7D" w:rsidP="009209C2">
      <w:pPr>
        <w:jc w:val="center"/>
      </w:pPr>
      <w:r w:rsidRPr="00D90B7D">
        <w:rPr>
          <w:b/>
          <w:bCs/>
        </w:rPr>
        <w:t>ODLUKU</w:t>
      </w:r>
    </w:p>
    <w:p w:rsidR="00B513BC" w:rsidRDefault="00D90B7D" w:rsidP="009209C2">
      <w:pPr>
        <w:jc w:val="center"/>
        <w:rPr>
          <w:b/>
          <w:bCs/>
        </w:rPr>
      </w:pPr>
      <w:r w:rsidRPr="00D90B7D">
        <w:rPr>
          <w:b/>
          <w:bCs/>
        </w:rPr>
        <w:t xml:space="preserve">o </w:t>
      </w:r>
    </w:p>
    <w:p w:rsidR="00D90B7D" w:rsidRDefault="00D90B7D" w:rsidP="009209C2">
      <w:pPr>
        <w:jc w:val="center"/>
        <w:rPr>
          <w:b/>
          <w:bCs/>
        </w:rPr>
      </w:pPr>
      <w:r w:rsidRPr="00D90B7D">
        <w:rPr>
          <w:b/>
          <w:bCs/>
        </w:rPr>
        <w:t xml:space="preserve">cijeni usluga </w:t>
      </w:r>
      <w:r w:rsidR="009209C2">
        <w:rPr>
          <w:b/>
          <w:bCs/>
        </w:rPr>
        <w:t>D</w:t>
      </w:r>
      <w:r w:rsidRPr="00D90B7D">
        <w:rPr>
          <w:b/>
          <w:bCs/>
        </w:rPr>
        <w:t xml:space="preserve">ječjeg vrtića </w:t>
      </w:r>
      <w:r w:rsidR="009209C2">
        <w:rPr>
          <w:b/>
          <w:bCs/>
        </w:rPr>
        <w:t>Lastavica</w:t>
      </w:r>
    </w:p>
    <w:p w:rsidR="009209C2" w:rsidRPr="00D90B7D" w:rsidRDefault="009209C2" w:rsidP="009209C2">
      <w:pPr>
        <w:jc w:val="center"/>
      </w:pPr>
    </w:p>
    <w:p w:rsidR="00D90B7D" w:rsidRPr="00D90B7D" w:rsidRDefault="00D90B7D" w:rsidP="009209C2">
      <w:pPr>
        <w:jc w:val="center"/>
      </w:pPr>
      <w:r w:rsidRPr="00D90B7D">
        <w:t>Članak 1.</w:t>
      </w:r>
    </w:p>
    <w:p w:rsidR="00D90B7D" w:rsidRPr="00D90B7D" w:rsidRDefault="00D90B7D" w:rsidP="009209C2">
      <w:pPr>
        <w:jc w:val="both"/>
      </w:pPr>
      <w:r w:rsidRPr="00D90B7D">
        <w:t>(1)</w:t>
      </w:r>
      <w:r>
        <w:t xml:space="preserve"> </w:t>
      </w:r>
      <w:r w:rsidRPr="00D90B7D">
        <w:t xml:space="preserve">Odlukom o cijeni usluga Dječjeg vrtića </w:t>
      </w:r>
      <w:r>
        <w:t>Lastavica</w:t>
      </w:r>
      <w:r w:rsidRPr="00D90B7D">
        <w:t xml:space="preserve"> (u daljnjem tekstu</w:t>
      </w:r>
      <w:r>
        <w:t>:</w:t>
      </w:r>
      <w:r w:rsidRPr="00D90B7D">
        <w:t xml:space="preserve"> Odluka) utvrđuje se cijena usluge programa Dječjeg vrtića </w:t>
      </w:r>
      <w:r>
        <w:t>Lastavica</w:t>
      </w:r>
      <w:r w:rsidRPr="00D90B7D">
        <w:t xml:space="preserve"> (</w:t>
      </w:r>
      <w:r>
        <w:t xml:space="preserve">u </w:t>
      </w:r>
      <w:r w:rsidRPr="00D90B7D">
        <w:t>dalj</w:t>
      </w:r>
      <w:r>
        <w:t>njem tekstu: V</w:t>
      </w:r>
      <w:r w:rsidRPr="00D90B7D">
        <w:t>rtić), kao i sudjelovanje roditelja/skrbnika</w:t>
      </w:r>
      <w:r>
        <w:t>-</w:t>
      </w:r>
      <w:r w:rsidRPr="00D90B7D">
        <w:t>korisnika usluga u cijeni troškova programa.</w:t>
      </w:r>
    </w:p>
    <w:p w:rsidR="00D90B7D" w:rsidRDefault="00D90B7D" w:rsidP="009209C2">
      <w:pPr>
        <w:jc w:val="both"/>
      </w:pPr>
      <w:r w:rsidRPr="00D90B7D">
        <w:t>(2)</w:t>
      </w:r>
      <w:r>
        <w:t xml:space="preserve"> </w:t>
      </w:r>
      <w:r w:rsidRPr="00D90B7D">
        <w:t>Odredbe ove Odluke koje se odnose na roditelje na odgovarajući način se primjenjuju i na skrbnike djece koja pohađaju Dječji vrtić odnosno korisnike usluga Dječjeg vrtića.</w:t>
      </w:r>
    </w:p>
    <w:p w:rsidR="00EB1476" w:rsidRPr="00D90B7D" w:rsidRDefault="00EB1476" w:rsidP="009209C2">
      <w:pPr>
        <w:jc w:val="both"/>
      </w:pPr>
    </w:p>
    <w:p w:rsidR="00D90B7D" w:rsidRPr="00D90B7D" w:rsidRDefault="00D90B7D" w:rsidP="009209C2">
      <w:pPr>
        <w:jc w:val="center"/>
      </w:pPr>
      <w:r w:rsidRPr="00D90B7D">
        <w:t>Članak 2.</w:t>
      </w:r>
    </w:p>
    <w:p w:rsidR="00D90B7D" w:rsidRPr="00D90B7D" w:rsidRDefault="00D90B7D" w:rsidP="009209C2">
      <w:pPr>
        <w:jc w:val="both"/>
      </w:pPr>
      <w:r w:rsidRPr="00D90B7D">
        <w:t>(1)</w:t>
      </w:r>
      <w:r>
        <w:t xml:space="preserve"> </w:t>
      </w:r>
      <w:r w:rsidRPr="00D90B7D">
        <w:t xml:space="preserve">Dječji vrtić obavlja usluge programa </w:t>
      </w:r>
      <w:r>
        <w:t xml:space="preserve">ranog i </w:t>
      </w:r>
      <w:r w:rsidRPr="00D90B7D">
        <w:t xml:space="preserve">predškolskog odgoja i obrazovanja te skrbi o djeci </w:t>
      </w:r>
      <w:r>
        <w:t xml:space="preserve">rane  i </w:t>
      </w:r>
      <w:r w:rsidRPr="00D90B7D">
        <w:t>predškolske dobi.</w:t>
      </w:r>
    </w:p>
    <w:p w:rsidR="00D90B7D" w:rsidRDefault="00D90B7D" w:rsidP="009209C2">
      <w:pPr>
        <w:jc w:val="both"/>
      </w:pPr>
      <w:r w:rsidRPr="00D90B7D">
        <w:t>(2)</w:t>
      </w:r>
      <w:r>
        <w:t xml:space="preserve"> </w:t>
      </w:r>
      <w:r w:rsidRPr="00D90B7D">
        <w:t xml:space="preserve">Predškolski odgoj obuhvaća programe odgoja, obrazovanja, zdravstvene zaštite, prehrane i socijalne skrbi koji se ostvaruju u </w:t>
      </w:r>
      <w:r>
        <w:t>V</w:t>
      </w:r>
      <w:r w:rsidRPr="00D90B7D">
        <w:t>rtiću.</w:t>
      </w:r>
    </w:p>
    <w:p w:rsidR="00EB1476" w:rsidRPr="00D90B7D" w:rsidRDefault="00EB1476" w:rsidP="009209C2">
      <w:pPr>
        <w:jc w:val="both"/>
      </w:pPr>
    </w:p>
    <w:p w:rsidR="00D90B7D" w:rsidRPr="00D90B7D" w:rsidRDefault="00D90B7D" w:rsidP="009209C2">
      <w:pPr>
        <w:jc w:val="center"/>
      </w:pPr>
      <w:r w:rsidRPr="00D90B7D">
        <w:t>Članak 3.</w:t>
      </w:r>
    </w:p>
    <w:p w:rsidR="00D90B7D" w:rsidRPr="00D90B7D" w:rsidRDefault="00D90B7D" w:rsidP="009209C2">
      <w:pPr>
        <w:jc w:val="both"/>
      </w:pPr>
      <w:r w:rsidRPr="00D90B7D">
        <w:t>(1)</w:t>
      </w:r>
      <w:r>
        <w:t xml:space="preserve"> </w:t>
      </w:r>
      <w:r w:rsidRPr="00D90B7D">
        <w:t xml:space="preserve">Osnova za utvrđivanje potrebnih sredstava za djelatnost predškolskog odgoja i naobrazbe djece predškolske dobi u </w:t>
      </w:r>
      <w:r>
        <w:t>Vrtiću</w:t>
      </w:r>
      <w:r w:rsidRPr="00D90B7D">
        <w:t xml:space="preserve"> određuje se u visini ukupnih godišnjih prihoda i rashoda na temelju procijenjenog godišnjeg broja korisnika usluga za kalendarsku godinu.</w:t>
      </w:r>
    </w:p>
    <w:p w:rsidR="00D90B7D" w:rsidRDefault="00D90B7D" w:rsidP="009209C2">
      <w:pPr>
        <w:jc w:val="both"/>
      </w:pPr>
      <w:r w:rsidRPr="00D90B7D">
        <w:t>(2)</w:t>
      </w:r>
      <w:r>
        <w:t xml:space="preserve"> </w:t>
      </w:r>
      <w:r w:rsidRPr="00D90B7D">
        <w:t xml:space="preserve">Ekonomska cijena koja se na taj način utvrđuje obuhvaća rashode koji su definirani Državnim pedagoškim standardom predškolskog odgoja i naobrazbe </w:t>
      </w:r>
      <w:r>
        <w:t>te</w:t>
      </w:r>
      <w:r w:rsidRPr="00D90B7D">
        <w:t xml:space="preserve"> stvarne rashode provedbe svakog pojedinog programa.</w:t>
      </w:r>
    </w:p>
    <w:p w:rsidR="00EB1476" w:rsidRPr="00D90B7D" w:rsidRDefault="00EB1476" w:rsidP="009209C2">
      <w:pPr>
        <w:jc w:val="both"/>
      </w:pPr>
    </w:p>
    <w:p w:rsidR="00D90B7D" w:rsidRPr="00D90B7D" w:rsidRDefault="00D90B7D" w:rsidP="009209C2">
      <w:pPr>
        <w:jc w:val="center"/>
      </w:pPr>
      <w:r w:rsidRPr="00D90B7D">
        <w:t>Članak 4.</w:t>
      </w:r>
    </w:p>
    <w:p w:rsidR="00D90B7D" w:rsidRDefault="00D90B7D" w:rsidP="009209C2">
      <w:pPr>
        <w:jc w:val="both"/>
        <w:rPr>
          <w:bCs/>
          <w:color w:val="FF0000"/>
        </w:rPr>
      </w:pPr>
      <w:r w:rsidRPr="00D90B7D">
        <w:rPr>
          <w:bCs/>
        </w:rPr>
        <w:t xml:space="preserve">Sukladno prethodnom </w:t>
      </w:r>
      <w:r>
        <w:rPr>
          <w:bCs/>
        </w:rPr>
        <w:t>članku,</w:t>
      </w:r>
      <w:r w:rsidRPr="00D90B7D">
        <w:rPr>
          <w:bCs/>
        </w:rPr>
        <w:t xml:space="preserve"> ekonomska cijena redovitog 10-satnog programa odgoja, obrazovanja, zdravstvene zaštite, prehrane i socijalne skrbi za djecu </w:t>
      </w:r>
      <w:r>
        <w:rPr>
          <w:bCs/>
        </w:rPr>
        <w:t xml:space="preserve">rane i </w:t>
      </w:r>
      <w:r w:rsidRPr="00D90B7D">
        <w:rPr>
          <w:bCs/>
        </w:rPr>
        <w:t>predškolske (jasličke i vrtićke) dobi iz</w:t>
      </w:r>
      <w:r w:rsidRPr="00DB562A">
        <w:rPr>
          <w:bCs/>
        </w:rPr>
        <w:t>nosi 2.</w:t>
      </w:r>
      <w:r w:rsidR="00EB1476" w:rsidRPr="00DB562A">
        <w:rPr>
          <w:bCs/>
        </w:rPr>
        <w:t>1</w:t>
      </w:r>
      <w:r w:rsidRPr="00DB562A">
        <w:rPr>
          <w:bCs/>
        </w:rPr>
        <w:t>5</w:t>
      </w:r>
      <w:r w:rsidR="00EB1476" w:rsidRPr="00DB562A">
        <w:rPr>
          <w:bCs/>
        </w:rPr>
        <w:t>5</w:t>
      </w:r>
      <w:r w:rsidRPr="00DB562A">
        <w:rPr>
          <w:bCs/>
        </w:rPr>
        <w:t>,00 kn.</w:t>
      </w:r>
    </w:p>
    <w:p w:rsidR="00EB1476" w:rsidRPr="00D90B7D" w:rsidRDefault="00EB1476" w:rsidP="009209C2">
      <w:pPr>
        <w:jc w:val="both"/>
      </w:pPr>
    </w:p>
    <w:p w:rsidR="00D90B7D" w:rsidRPr="00D90B7D" w:rsidRDefault="00D90B7D" w:rsidP="009209C2">
      <w:pPr>
        <w:jc w:val="center"/>
      </w:pPr>
      <w:r w:rsidRPr="00D90B7D">
        <w:t>Članak 5.</w:t>
      </w:r>
    </w:p>
    <w:p w:rsidR="00D90B7D" w:rsidRDefault="00D90B7D" w:rsidP="009209C2">
      <w:pPr>
        <w:jc w:val="both"/>
      </w:pPr>
      <w:r w:rsidRPr="00D90B7D">
        <w:t>(1) Jedinic</w:t>
      </w:r>
      <w:r w:rsidR="00781F05">
        <w:t>a</w:t>
      </w:r>
      <w:r w:rsidRPr="00D90B7D">
        <w:t xml:space="preserve"> lokalne samouprave</w:t>
      </w:r>
      <w:r w:rsidR="00781F05">
        <w:t xml:space="preserve"> – Općina Preko</w:t>
      </w:r>
      <w:r w:rsidRPr="00D90B7D">
        <w:t xml:space="preserve"> </w:t>
      </w:r>
      <w:r w:rsidR="00781F05">
        <w:t xml:space="preserve">(dalje u tekstu: Osnivač) </w:t>
      </w:r>
      <w:r w:rsidRPr="00D90B7D">
        <w:t>utvrđuj</w:t>
      </w:r>
      <w:r w:rsidR="00781F05">
        <w:t>e</w:t>
      </w:r>
      <w:r w:rsidRPr="00D90B7D">
        <w:t xml:space="preserve"> visinu iznosa kojim sufinancira boravak djece u </w:t>
      </w:r>
      <w:r w:rsidR="00781F05">
        <w:t>V</w:t>
      </w:r>
      <w:r w:rsidRPr="00D90B7D">
        <w:t xml:space="preserve">rtiću, a </w:t>
      </w:r>
      <w:r w:rsidR="00781F05">
        <w:t>roditelji-</w:t>
      </w:r>
      <w:r w:rsidRPr="00D90B7D">
        <w:t xml:space="preserve">korisnici usluga </w:t>
      </w:r>
      <w:r w:rsidR="00781F05">
        <w:t>V</w:t>
      </w:r>
      <w:r w:rsidRPr="00D90B7D">
        <w:t xml:space="preserve">rtića plaćaju razliku između ekonomske cijene i iznosa koji </w:t>
      </w:r>
      <w:r w:rsidR="00781F05">
        <w:t>Osnivač</w:t>
      </w:r>
      <w:r w:rsidRPr="00D90B7D">
        <w:t xml:space="preserve"> po djetetu.</w:t>
      </w:r>
    </w:p>
    <w:p w:rsidR="00781F05" w:rsidRPr="00D90B7D" w:rsidRDefault="00781F05" w:rsidP="009209C2">
      <w:pPr>
        <w:jc w:val="both"/>
      </w:pPr>
      <w:r>
        <w:t xml:space="preserve">(2) </w:t>
      </w:r>
      <w:r w:rsidRPr="00D90B7D">
        <w:t xml:space="preserve">Mjesečni iznos sufinanciranja po djetetu iz proračuna </w:t>
      </w:r>
      <w:r>
        <w:t>Osnivača</w:t>
      </w:r>
      <w:r w:rsidRPr="00D90B7D">
        <w:t xml:space="preserve"> u vrijeme donošenja ove odluke izn</w:t>
      </w:r>
      <w:r w:rsidRPr="00DB562A">
        <w:t xml:space="preserve">osi </w:t>
      </w:r>
      <w:r w:rsidR="00EB1476" w:rsidRPr="00DB562A">
        <w:t>755</w:t>
      </w:r>
      <w:r w:rsidRPr="00DB562A">
        <w:t>,00 do 1.</w:t>
      </w:r>
      <w:r w:rsidR="00EB1476" w:rsidRPr="00DB562A">
        <w:t>805</w:t>
      </w:r>
      <w:r w:rsidRPr="00DB562A">
        <w:t>,00 kn, š</w:t>
      </w:r>
      <w:r w:rsidRPr="00D90B7D">
        <w:t>to znači da roditelji</w:t>
      </w:r>
      <w:r>
        <w:t>-</w:t>
      </w:r>
      <w:r w:rsidRPr="00D90B7D">
        <w:t xml:space="preserve">korisnici usluga sudjeluju u plaćanju troškova programa Dječjeg vrtića u iznosu od </w:t>
      </w:r>
      <w:r>
        <w:t>350,00</w:t>
      </w:r>
      <w:r w:rsidRPr="00D90B7D">
        <w:t xml:space="preserve"> </w:t>
      </w:r>
      <w:r>
        <w:t>–</w:t>
      </w:r>
      <w:r w:rsidRPr="00D90B7D">
        <w:t xml:space="preserve"> </w:t>
      </w:r>
      <w:r>
        <w:t>1.400,00</w:t>
      </w:r>
      <w:r w:rsidRPr="00D90B7D">
        <w:t xml:space="preserve"> kn.</w:t>
      </w:r>
    </w:p>
    <w:p w:rsidR="00D90B7D" w:rsidRDefault="00781F05" w:rsidP="009209C2">
      <w:pPr>
        <w:jc w:val="both"/>
      </w:pPr>
      <w:r>
        <w:t>(3) Prema navedenome u prethodnom stavku ove Odluke,</w:t>
      </w:r>
      <w:r w:rsidR="00D90B7D">
        <w:t xml:space="preserve"> roditelji-</w:t>
      </w:r>
      <w:r w:rsidR="00D90B7D" w:rsidRPr="00D90B7D">
        <w:t>korisnici usluga sudjeluju u cijeni programa na način kako slijedi:</w:t>
      </w: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32"/>
        <w:gridCol w:w="1525"/>
      </w:tblGrid>
      <w:tr w:rsidR="00D90B7D" w:rsidRPr="006E6E08" w:rsidTr="00D160E1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90B7D" w:rsidRPr="006E6E08" w:rsidRDefault="00D90B7D" w:rsidP="009209C2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jc w:val="both"/>
            </w:pPr>
            <w:r w:rsidRPr="006E6E08">
              <w:t>Redovni vrtićki program - za djecu s područja Općine Preko:</w:t>
            </w:r>
          </w:p>
          <w:p w:rsidR="00D90B7D" w:rsidRPr="006E6E08" w:rsidRDefault="00D90B7D" w:rsidP="009209C2">
            <w:pPr>
              <w:jc w:val="both"/>
            </w:pPr>
            <w:r w:rsidRPr="006E6E08">
              <w:t xml:space="preserve">            - cjelodnevni program (10 sati)</w:t>
            </w:r>
          </w:p>
          <w:p w:rsidR="00D90B7D" w:rsidRPr="006E6E08" w:rsidRDefault="00D90B7D" w:rsidP="009209C2">
            <w:pPr>
              <w:jc w:val="both"/>
            </w:pPr>
            <w:r w:rsidRPr="006E6E08">
              <w:t xml:space="preserve">            - poludnevni program (5</w:t>
            </w:r>
            <w:r>
              <w:t>.5</w:t>
            </w:r>
            <w:r w:rsidRPr="006E6E08">
              <w:t xml:space="preserve">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B7D" w:rsidRPr="006E6E08" w:rsidRDefault="00D90B7D" w:rsidP="009209C2"/>
          <w:p w:rsidR="00D90B7D" w:rsidRPr="006E6E08" w:rsidRDefault="00D90B7D" w:rsidP="009209C2">
            <w:r w:rsidRPr="006E6E08">
              <w:t xml:space="preserve">  </w:t>
            </w:r>
            <w:r>
              <w:t>7</w:t>
            </w:r>
            <w:r w:rsidRPr="006E6E08">
              <w:t>00,00 kuna</w:t>
            </w:r>
          </w:p>
          <w:p w:rsidR="00D90B7D" w:rsidRPr="006E6E08" w:rsidRDefault="00D90B7D" w:rsidP="009209C2">
            <w:r>
              <w:t xml:space="preserve">  3</w:t>
            </w:r>
            <w:r w:rsidRPr="006E6E08">
              <w:t>50,00 kuna</w:t>
            </w:r>
          </w:p>
        </w:tc>
      </w:tr>
      <w:tr w:rsidR="00D90B7D" w:rsidRPr="006E6E08" w:rsidTr="00D160E1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90B7D" w:rsidRPr="006E6E08" w:rsidRDefault="00D90B7D" w:rsidP="009209C2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jc w:val="both"/>
            </w:pPr>
            <w:r w:rsidRPr="006E6E08">
              <w:t>Redovni vrtićki program - za djecu iz drugih općina i gradova</w:t>
            </w:r>
          </w:p>
          <w:p w:rsidR="00D90B7D" w:rsidRPr="006E6E08" w:rsidRDefault="00D90B7D" w:rsidP="009209C2">
            <w:pPr>
              <w:jc w:val="both"/>
            </w:pPr>
            <w:r w:rsidRPr="006E6E08">
              <w:t xml:space="preserve">            - cjelodnevni program (10 sati)</w:t>
            </w:r>
          </w:p>
          <w:p w:rsidR="00D90B7D" w:rsidRPr="006E6E08" w:rsidRDefault="00D90B7D" w:rsidP="009209C2">
            <w:pPr>
              <w:jc w:val="both"/>
            </w:pPr>
            <w:r>
              <w:t xml:space="preserve">            </w:t>
            </w:r>
            <w:r w:rsidRPr="006E6E08">
              <w:t>- poludnevni program (5</w:t>
            </w:r>
            <w:r>
              <w:t>.5</w:t>
            </w:r>
            <w:r w:rsidRPr="006E6E08">
              <w:t xml:space="preserve">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B7D" w:rsidRPr="006E6E08" w:rsidRDefault="00D90B7D" w:rsidP="009209C2"/>
          <w:p w:rsidR="00D90B7D" w:rsidRPr="006E6E08" w:rsidRDefault="00D90B7D" w:rsidP="009209C2">
            <w:r w:rsidRPr="006E6E08">
              <w:t>1.</w:t>
            </w:r>
            <w:r>
              <w:t>4</w:t>
            </w:r>
            <w:r w:rsidRPr="006E6E08">
              <w:t>00,00 kuna</w:t>
            </w:r>
          </w:p>
          <w:p w:rsidR="00D90B7D" w:rsidRPr="006E6E08" w:rsidRDefault="00D90B7D" w:rsidP="009209C2">
            <w:r>
              <w:t xml:space="preserve">  7</w:t>
            </w:r>
            <w:r w:rsidRPr="006E6E08">
              <w:t>00,00 kuna</w:t>
            </w:r>
          </w:p>
        </w:tc>
      </w:tr>
      <w:tr w:rsidR="00D90B7D" w:rsidRPr="006E6E08" w:rsidTr="00D160E1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90B7D" w:rsidRPr="006E6E08" w:rsidRDefault="00D90B7D" w:rsidP="009209C2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jc w:val="both"/>
            </w:pPr>
            <w:r w:rsidRPr="006E6E08">
              <w:lastRenderedPageBreak/>
              <w:t>Redovni jaslički program (10 sati)</w:t>
            </w:r>
          </w:p>
          <w:p w:rsidR="00D90B7D" w:rsidRPr="006E6E08" w:rsidRDefault="00D90B7D" w:rsidP="009209C2">
            <w:pPr>
              <w:jc w:val="both"/>
            </w:pPr>
            <w:r w:rsidRPr="006E6E08">
              <w:t xml:space="preserve">            - djeca s prebivalištem na području Općine Preko </w:t>
            </w:r>
          </w:p>
          <w:p w:rsidR="00D90B7D" w:rsidRPr="006E6E08" w:rsidRDefault="00D90B7D" w:rsidP="009209C2">
            <w:pPr>
              <w:jc w:val="both"/>
            </w:pPr>
            <w:r w:rsidRPr="006E6E08"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B7D" w:rsidRPr="006E6E08" w:rsidRDefault="00D90B7D" w:rsidP="009209C2"/>
          <w:p w:rsidR="00D90B7D" w:rsidRPr="006E6E08" w:rsidRDefault="00D90B7D" w:rsidP="009209C2">
            <w:r w:rsidRPr="006E6E08">
              <w:t xml:space="preserve">  </w:t>
            </w:r>
            <w:r>
              <w:t>7</w:t>
            </w:r>
            <w:r w:rsidRPr="006E6E08">
              <w:t>00,00 kuna</w:t>
            </w:r>
          </w:p>
          <w:p w:rsidR="00D90B7D" w:rsidRPr="006E6E08" w:rsidRDefault="00D90B7D" w:rsidP="009209C2">
            <w:r w:rsidRPr="006E6E08">
              <w:t>1.</w:t>
            </w:r>
            <w:r>
              <w:t>4</w:t>
            </w:r>
            <w:r w:rsidRPr="006E6E08">
              <w:t>00,00 kuna</w:t>
            </w:r>
          </w:p>
        </w:tc>
      </w:tr>
    </w:tbl>
    <w:p w:rsidR="00D90B7D" w:rsidRDefault="00D90B7D" w:rsidP="009209C2">
      <w:pPr>
        <w:jc w:val="both"/>
      </w:pPr>
      <w:r w:rsidRPr="00D90B7D">
        <w:t>(</w:t>
      </w:r>
      <w:r w:rsidR="00781F05">
        <w:t>4</w:t>
      </w:r>
      <w:r w:rsidRPr="00D90B7D">
        <w:t>)</w:t>
      </w:r>
      <w:r w:rsidR="00781F05">
        <w:t xml:space="preserve"> </w:t>
      </w:r>
      <w:r w:rsidRPr="00D90B7D">
        <w:t>U slučaju da</w:t>
      </w:r>
      <w:r w:rsidR="00781F05">
        <w:t xml:space="preserve"> Osnivač</w:t>
      </w:r>
      <w:r w:rsidRPr="00D90B7D">
        <w:t xml:space="preserve"> donese odluku o promjeni iznosa na ime sufinanciranja troškova boravka</w:t>
      </w:r>
      <w:r w:rsidR="00781F05">
        <w:t xml:space="preserve"> djece</w:t>
      </w:r>
      <w:r w:rsidRPr="00D90B7D">
        <w:t xml:space="preserve"> u </w:t>
      </w:r>
      <w:r w:rsidR="00781F05">
        <w:t>V</w:t>
      </w:r>
      <w:r w:rsidRPr="00D90B7D">
        <w:t>rtiću, roditelji</w:t>
      </w:r>
      <w:r w:rsidR="00781F05">
        <w:t>-</w:t>
      </w:r>
      <w:r w:rsidRPr="00D90B7D">
        <w:t xml:space="preserve">korisnici usluga dužni su podmiriti troškove programa </w:t>
      </w:r>
      <w:r w:rsidR="00781F05">
        <w:t>V</w:t>
      </w:r>
      <w:r w:rsidRPr="00D90B7D">
        <w:t xml:space="preserve">rtića u iznosu koji odgovara razlici ekonomske cijene iz ove Odluke i iznosa sufinanciranja od strane </w:t>
      </w:r>
      <w:r w:rsidR="00781F05">
        <w:t>Osnivača</w:t>
      </w:r>
      <w:r w:rsidRPr="00D90B7D">
        <w:t>.</w:t>
      </w:r>
    </w:p>
    <w:p w:rsidR="00EB1476" w:rsidRPr="00D90B7D" w:rsidRDefault="00EB1476" w:rsidP="009209C2">
      <w:pPr>
        <w:jc w:val="both"/>
      </w:pPr>
    </w:p>
    <w:p w:rsidR="00D90B7D" w:rsidRPr="00D90B7D" w:rsidRDefault="00D90B7D" w:rsidP="009209C2">
      <w:pPr>
        <w:jc w:val="center"/>
      </w:pPr>
      <w:r w:rsidRPr="00D90B7D">
        <w:t>Članak 6.</w:t>
      </w:r>
    </w:p>
    <w:p w:rsidR="00781F05" w:rsidRDefault="00781F05" w:rsidP="009209C2">
      <w:pPr>
        <w:jc w:val="both"/>
      </w:pPr>
      <w:r>
        <w:t>(1) Roditelji-korisnici usluga imaju pravo na umanjenje iznosa sudjelovanja u cijeni programa kako slijedi:</w:t>
      </w:r>
    </w:p>
    <w:tbl>
      <w:tblPr>
        <w:tblStyle w:val="TableGrid"/>
        <w:tblW w:w="5000" w:type="pct"/>
        <w:tblLook w:val="04A0"/>
      </w:tblPr>
      <w:tblGrid>
        <w:gridCol w:w="4785"/>
        <w:gridCol w:w="4503"/>
      </w:tblGrid>
      <w:tr w:rsidR="00781F05" w:rsidRPr="009C3D5D" w:rsidTr="009C3D5D">
        <w:tc>
          <w:tcPr>
            <w:tcW w:w="5000" w:type="pct"/>
            <w:gridSpan w:val="2"/>
          </w:tcPr>
          <w:p w:rsidR="00781F05" w:rsidRPr="009C3D5D" w:rsidRDefault="00781F05" w:rsidP="009C3D5D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>Kad dijete korisnik zbog bolesti izostane iz Vrtića, po pisanoj ispričnici/potvrdi pedijatra roditelji</w:t>
            </w:r>
            <w:r w:rsidR="009C3D5D">
              <w:rPr>
                <w:sz w:val="24"/>
                <w:szCs w:val="24"/>
              </w:rPr>
              <w:t>-</w:t>
            </w:r>
            <w:r w:rsidRPr="009C3D5D">
              <w:rPr>
                <w:sz w:val="24"/>
                <w:szCs w:val="24"/>
              </w:rPr>
              <w:t>korisni</w:t>
            </w:r>
            <w:r w:rsidR="009C3D5D">
              <w:rPr>
                <w:sz w:val="24"/>
                <w:szCs w:val="24"/>
              </w:rPr>
              <w:t>ci usluga</w:t>
            </w:r>
            <w:r w:rsidRPr="009C3D5D">
              <w:rPr>
                <w:sz w:val="24"/>
                <w:szCs w:val="24"/>
              </w:rPr>
              <w:t xml:space="preserve"> ostvaruju pravo na umanjenje sudjelovanja u cijeni programa kako slijedi:</w:t>
            </w:r>
          </w:p>
        </w:tc>
      </w:tr>
      <w:tr w:rsidR="00781F05" w:rsidRPr="009C3D5D" w:rsidTr="009C3D5D">
        <w:tc>
          <w:tcPr>
            <w:tcW w:w="2576" w:type="pct"/>
          </w:tcPr>
          <w:p w:rsidR="00781F05" w:rsidRPr="009C3D5D" w:rsidRDefault="00781F05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 xml:space="preserve">- Za izostanak od dva tjedna i više </w:t>
            </w:r>
          </w:p>
          <w:p w:rsidR="00781F05" w:rsidRPr="009C3D5D" w:rsidRDefault="00781F05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 xml:space="preserve">(minimalno 10 uzastopnih radnih dana) </w:t>
            </w:r>
          </w:p>
        </w:tc>
        <w:tc>
          <w:tcPr>
            <w:tcW w:w="2424" w:type="pct"/>
          </w:tcPr>
          <w:p w:rsidR="00781F05" w:rsidRPr="009C3D5D" w:rsidRDefault="00781F05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 xml:space="preserve">iznos sudjelovanja u cijeni programa </w:t>
            </w:r>
          </w:p>
          <w:p w:rsidR="00781F05" w:rsidRPr="009C3D5D" w:rsidRDefault="00781F05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>umanjuje se za 30%</w:t>
            </w:r>
          </w:p>
        </w:tc>
      </w:tr>
      <w:tr w:rsidR="00781F05" w:rsidRPr="009C3D5D" w:rsidTr="009C3D5D">
        <w:tc>
          <w:tcPr>
            <w:tcW w:w="2576" w:type="pct"/>
          </w:tcPr>
          <w:p w:rsidR="00781F05" w:rsidRPr="009C3D5D" w:rsidRDefault="00781F05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 xml:space="preserve">- Za izostanak od tri tjedna i više </w:t>
            </w:r>
          </w:p>
          <w:p w:rsidR="00781F05" w:rsidRPr="009C3D5D" w:rsidRDefault="00781F05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 xml:space="preserve">(minimalno 15 uzastopnih radnih dana) </w:t>
            </w:r>
          </w:p>
        </w:tc>
        <w:tc>
          <w:tcPr>
            <w:tcW w:w="2424" w:type="pct"/>
          </w:tcPr>
          <w:p w:rsidR="00781F05" w:rsidRPr="009C3D5D" w:rsidRDefault="00781F05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 xml:space="preserve">iznos sudjelovanja u cijeni programa </w:t>
            </w:r>
          </w:p>
          <w:p w:rsidR="00781F05" w:rsidRPr="009C3D5D" w:rsidRDefault="00781F05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>umanjuje se za 50%</w:t>
            </w:r>
          </w:p>
        </w:tc>
      </w:tr>
      <w:tr w:rsidR="00631A3F" w:rsidRPr="009C3D5D" w:rsidTr="009C3D5D">
        <w:tc>
          <w:tcPr>
            <w:tcW w:w="5000" w:type="pct"/>
            <w:gridSpan w:val="2"/>
          </w:tcPr>
          <w:p w:rsidR="00631A3F" w:rsidRPr="009C3D5D" w:rsidRDefault="009C3D5D" w:rsidP="009C3D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9C3D5D">
              <w:rPr>
                <w:sz w:val="24"/>
                <w:szCs w:val="24"/>
              </w:rPr>
              <w:t>oditelji</w:t>
            </w:r>
            <w:r>
              <w:rPr>
                <w:sz w:val="24"/>
                <w:szCs w:val="24"/>
              </w:rPr>
              <w:t>-</w:t>
            </w:r>
            <w:r w:rsidRPr="009C3D5D">
              <w:rPr>
                <w:sz w:val="24"/>
                <w:szCs w:val="24"/>
              </w:rPr>
              <w:t>korisni</w:t>
            </w:r>
            <w:r>
              <w:rPr>
                <w:sz w:val="24"/>
                <w:szCs w:val="24"/>
              </w:rPr>
              <w:t>ci usluga</w:t>
            </w:r>
            <w:r w:rsidRPr="009C3D5D">
              <w:rPr>
                <w:sz w:val="24"/>
                <w:szCs w:val="24"/>
              </w:rPr>
              <w:t xml:space="preserve"> </w:t>
            </w:r>
            <w:r w:rsidR="00631A3F" w:rsidRPr="009C3D5D">
              <w:rPr>
                <w:sz w:val="24"/>
                <w:szCs w:val="24"/>
              </w:rPr>
              <w:t>ostvaruju pravo na umanjenje sudjelovanja u cijeni programa kako slijedi:</w:t>
            </w:r>
          </w:p>
        </w:tc>
      </w:tr>
      <w:tr w:rsidR="00631A3F" w:rsidRPr="009C3D5D" w:rsidTr="009C3D5D">
        <w:tc>
          <w:tcPr>
            <w:tcW w:w="2576" w:type="pct"/>
          </w:tcPr>
          <w:p w:rsidR="00631A3F" w:rsidRPr="009C3D5D" w:rsidRDefault="00631A3F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 xml:space="preserve">- za drugo dijete iz iste obitelji </w:t>
            </w:r>
          </w:p>
          <w:p w:rsidR="00631A3F" w:rsidRPr="009C3D5D" w:rsidRDefault="00631A3F" w:rsidP="009C3D5D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>koje je u programu Vrtića</w:t>
            </w:r>
          </w:p>
        </w:tc>
        <w:tc>
          <w:tcPr>
            <w:tcW w:w="2424" w:type="pct"/>
          </w:tcPr>
          <w:p w:rsidR="00631A3F" w:rsidRPr="009C3D5D" w:rsidRDefault="00631A3F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 xml:space="preserve">iznos sudjelovanja u cijeni programa </w:t>
            </w:r>
          </w:p>
          <w:p w:rsidR="00631A3F" w:rsidRPr="009C3D5D" w:rsidRDefault="00631A3F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>umanjuje se za 20%</w:t>
            </w:r>
          </w:p>
        </w:tc>
      </w:tr>
      <w:tr w:rsidR="00631A3F" w:rsidRPr="009C3D5D" w:rsidTr="009C3D5D">
        <w:tc>
          <w:tcPr>
            <w:tcW w:w="2576" w:type="pct"/>
          </w:tcPr>
          <w:p w:rsidR="00631A3F" w:rsidRPr="009C3D5D" w:rsidRDefault="00631A3F" w:rsidP="009C3D5D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>- za treće i svako sljedeće dijete koje je u programu Vrtića</w:t>
            </w:r>
          </w:p>
        </w:tc>
        <w:tc>
          <w:tcPr>
            <w:tcW w:w="2424" w:type="pct"/>
          </w:tcPr>
          <w:p w:rsidR="00631A3F" w:rsidRPr="009C3D5D" w:rsidRDefault="00631A3F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>roditelj se oslobađa plaćanja</w:t>
            </w:r>
          </w:p>
        </w:tc>
      </w:tr>
      <w:tr w:rsidR="00631A3F" w:rsidRPr="009C3D5D" w:rsidTr="009C3D5D">
        <w:tc>
          <w:tcPr>
            <w:tcW w:w="5000" w:type="pct"/>
            <w:gridSpan w:val="2"/>
          </w:tcPr>
          <w:p w:rsidR="00631A3F" w:rsidRPr="009C3D5D" w:rsidRDefault="00631A3F" w:rsidP="009209C2">
            <w:pPr>
              <w:jc w:val="both"/>
              <w:rPr>
                <w:sz w:val="24"/>
                <w:szCs w:val="24"/>
              </w:rPr>
            </w:pPr>
            <w:r w:rsidRPr="009C3D5D">
              <w:rPr>
                <w:sz w:val="24"/>
                <w:szCs w:val="24"/>
              </w:rPr>
              <w:t>Roditelji djece slabijeg imovinskog statusa podnose Osnivaču zahtjev za oslobođenjem plaćanja cjelokupne participacije Vrtića uz potrebnu dokumentaciju</w:t>
            </w:r>
          </w:p>
        </w:tc>
      </w:tr>
    </w:tbl>
    <w:p w:rsidR="00781F05" w:rsidRDefault="00781F05" w:rsidP="009209C2">
      <w:pPr>
        <w:jc w:val="both"/>
      </w:pPr>
    </w:p>
    <w:p w:rsidR="00D90B7D" w:rsidRPr="00D90B7D" w:rsidRDefault="00D90B7D" w:rsidP="009209C2">
      <w:pPr>
        <w:jc w:val="center"/>
      </w:pPr>
      <w:r w:rsidRPr="00D90B7D">
        <w:t>Članak 7.</w:t>
      </w:r>
    </w:p>
    <w:p w:rsidR="00D90B7D" w:rsidRPr="00D90B7D" w:rsidRDefault="00D90B7D" w:rsidP="005464EB">
      <w:pPr>
        <w:jc w:val="both"/>
      </w:pPr>
      <w:r w:rsidRPr="00D90B7D">
        <w:t>(1)</w:t>
      </w:r>
      <w:r w:rsidR="00631A3F">
        <w:t xml:space="preserve"> </w:t>
      </w:r>
      <w:r w:rsidRPr="00D90B7D">
        <w:t xml:space="preserve">Ova Odluka objavljuje se na oglasnoj ploči Dječjeg vrtića </w:t>
      </w:r>
      <w:r w:rsidR="00631A3F">
        <w:t xml:space="preserve">Lastavica </w:t>
      </w:r>
      <w:r w:rsidRPr="00D90B7D">
        <w:t xml:space="preserve">dana </w:t>
      </w:r>
      <w:r w:rsidR="005464EB" w:rsidRPr="005464EB">
        <w:t>28.</w:t>
      </w:r>
      <w:r w:rsidR="005464EB">
        <w:t xml:space="preserve"> </w:t>
      </w:r>
      <w:r w:rsidR="005464EB" w:rsidRPr="005464EB">
        <w:t>3.</w:t>
      </w:r>
      <w:r w:rsidR="005464EB">
        <w:t xml:space="preserve"> </w:t>
      </w:r>
      <w:r w:rsidR="005464EB" w:rsidRPr="005464EB">
        <w:t>2022. godine</w:t>
      </w:r>
      <w:r w:rsidRPr="00D90B7D">
        <w:t xml:space="preserve">, stupa na snagu dana </w:t>
      </w:r>
      <w:r w:rsidR="005464EB" w:rsidRPr="005464EB">
        <w:t>5. 4</w:t>
      </w:r>
      <w:r w:rsidRPr="005464EB">
        <w:t>.</w:t>
      </w:r>
      <w:r w:rsidR="005464EB" w:rsidRPr="005464EB">
        <w:t xml:space="preserve"> </w:t>
      </w:r>
      <w:r w:rsidRPr="005464EB">
        <w:t>202</w:t>
      </w:r>
      <w:r w:rsidR="005464EB" w:rsidRPr="005464EB">
        <w:t>2</w:t>
      </w:r>
      <w:r w:rsidRPr="005464EB">
        <w:t>.</w:t>
      </w:r>
      <w:r w:rsidR="005464EB" w:rsidRPr="005464EB">
        <w:t xml:space="preserve"> godine</w:t>
      </w:r>
      <w:r w:rsidRPr="00B513BC">
        <w:t>,</w:t>
      </w:r>
      <w:r w:rsidR="00631A3F">
        <w:t xml:space="preserve"> a primjenjuje se od </w:t>
      </w:r>
      <w:r w:rsidRPr="00D90B7D">
        <w:t>1.</w:t>
      </w:r>
      <w:r w:rsidR="00631A3F">
        <w:t xml:space="preserve"> rujna </w:t>
      </w:r>
      <w:r w:rsidRPr="00D90B7D">
        <w:t>202</w:t>
      </w:r>
      <w:r w:rsidR="00631A3F">
        <w:t>2</w:t>
      </w:r>
      <w:r w:rsidRPr="00D90B7D">
        <w:t>.</w:t>
      </w:r>
      <w:r w:rsidR="00631A3F">
        <w:t xml:space="preserve"> </w:t>
      </w:r>
      <w:r w:rsidRPr="00D90B7D">
        <w:t>g</w:t>
      </w:r>
      <w:r w:rsidR="00631A3F">
        <w:t>odine.</w:t>
      </w:r>
    </w:p>
    <w:p w:rsidR="00D90B7D" w:rsidRPr="00D90B7D" w:rsidRDefault="00D90B7D" w:rsidP="005464EB">
      <w:pPr>
        <w:jc w:val="both"/>
      </w:pPr>
      <w:r w:rsidRPr="00D90B7D">
        <w:t>(2)</w:t>
      </w:r>
      <w:r w:rsidR="00631A3F">
        <w:t xml:space="preserve"> </w:t>
      </w:r>
      <w:r w:rsidRPr="00D90B7D">
        <w:t>Stupanjem na snagu ove Odluke stavljaju se izvan snage sve prethodne Odluke o cijeni usluga Dječjeg vrtića</w:t>
      </w:r>
      <w:r w:rsidR="00631A3F">
        <w:t xml:space="preserve"> Lastavica</w:t>
      </w:r>
      <w:r w:rsidRPr="00D90B7D">
        <w:t>.</w:t>
      </w:r>
    </w:p>
    <w:p w:rsidR="00631A3F" w:rsidRDefault="00631A3F" w:rsidP="009209C2"/>
    <w:p w:rsidR="00B513BC" w:rsidRDefault="00B513BC" w:rsidP="009209C2"/>
    <w:p w:rsidR="005464EB" w:rsidRPr="005464EB" w:rsidRDefault="005464EB" w:rsidP="005464EB">
      <w:pPr>
        <w:jc w:val="both"/>
      </w:pPr>
      <w:r w:rsidRPr="005464EB">
        <w:t xml:space="preserve">KLASA: 601-02/22-05/01 </w:t>
      </w:r>
    </w:p>
    <w:p w:rsidR="005464EB" w:rsidRPr="005464EB" w:rsidRDefault="009A3F52" w:rsidP="005464EB">
      <w:pPr>
        <w:jc w:val="both"/>
      </w:pPr>
      <w:r>
        <w:t>URBROJ: 2198-13-6-22-4</w:t>
      </w:r>
    </w:p>
    <w:p w:rsidR="005464EB" w:rsidRDefault="005464EB" w:rsidP="005464EB">
      <w:pPr>
        <w:jc w:val="both"/>
      </w:pPr>
      <w:r w:rsidRPr="005464EB">
        <w:t xml:space="preserve">Preko, 28. ožujka 2022. godine </w:t>
      </w:r>
    </w:p>
    <w:p w:rsidR="00B513BC" w:rsidRDefault="00B513BC" w:rsidP="005464EB">
      <w:pPr>
        <w:jc w:val="both"/>
      </w:pPr>
    </w:p>
    <w:p w:rsidR="005464EB" w:rsidRPr="005464EB" w:rsidRDefault="005464EB" w:rsidP="005464EB">
      <w:pPr>
        <w:jc w:val="both"/>
      </w:pPr>
    </w:p>
    <w:p w:rsidR="00631A3F" w:rsidRPr="005C15BE" w:rsidRDefault="00631A3F" w:rsidP="009209C2">
      <w:pPr>
        <w:jc w:val="right"/>
      </w:pPr>
      <w:r>
        <w:t>Predsjednica Upravnog vijeća</w:t>
      </w:r>
    </w:p>
    <w:p w:rsidR="00631A3F" w:rsidRDefault="00631A3F" w:rsidP="009209C2">
      <w:pPr>
        <w:jc w:val="center"/>
      </w:pPr>
      <w:r>
        <w:t xml:space="preserve">                                                                          </w:t>
      </w:r>
    </w:p>
    <w:p w:rsidR="00631A3F" w:rsidRDefault="00631A3F" w:rsidP="009209C2">
      <w:pPr>
        <w:jc w:val="center"/>
      </w:pPr>
    </w:p>
    <w:p w:rsidR="00631A3F" w:rsidRDefault="00631A3F" w:rsidP="009209C2">
      <w:pPr>
        <w:jc w:val="right"/>
      </w:pPr>
      <w:r>
        <w:t>_________________________</w:t>
      </w:r>
    </w:p>
    <w:p w:rsidR="00970D19" w:rsidRPr="00D90B7D" w:rsidRDefault="00631A3F" w:rsidP="009209C2">
      <w:r>
        <w:t xml:space="preserve"> </w:t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64EB">
        <w:t xml:space="preserve">   </w:t>
      </w:r>
      <w:r>
        <w:t xml:space="preserve"> Ingrid </w:t>
      </w:r>
      <w:proofErr w:type="spellStart"/>
      <w:r>
        <w:t>Melada</w:t>
      </w:r>
      <w:proofErr w:type="spellEnd"/>
      <w:r>
        <w:t xml:space="preserve">, </w:t>
      </w:r>
      <w:proofErr w:type="spellStart"/>
      <w:r>
        <w:t>prof</w:t>
      </w:r>
      <w:proofErr w:type="spellEnd"/>
    </w:p>
    <w:sectPr w:rsidR="00970D19" w:rsidRPr="00D90B7D" w:rsidSect="0007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807"/>
    <w:multiLevelType w:val="hybridMultilevel"/>
    <w:tmpl w:val="2800D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B2E42"/>
    <w:multiLevelType w:val="hybridMultilevel"/>
    <w:tmpl w:val="95DE13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7193D"/>
    <w:multiLevelType w:val="hybridMultilevel"/>
    <w:tmpl w:val="BFDE48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23228"/>
    <w:multiLevelType w:val="hybridMultilevel"/>
    <w:tmpl w:val="D598C1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15C5B"/>
    <w:multiLevelType w:val="hybridMultilevel"/>
    <w:tmpl w:val="AE626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E4AA6"/>
    <w:multiLevelType w:val="hybridMultilevel"/>
    <w:tmpl w:val="651C3E38"/>
    <w:lvl w:ilvl="0" w:tplc="CC14B698">
      <w:start w:val="2018"/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5A621AB4"/>
    <w:multiLevelType w:val="hybridMultilevel"/>
    <w:tmpl w:val="429480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D560897"/>
    <w:multiLevelType w:val="hybridMultilevel"/>
    <w:tmpl w:val="53E4E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03BDF"/>
    <w:multiLevelType w:val="hybridMultilevel"/>
    <w:tmpl w:val="51825D9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AF41D3"/>
    <w:multiLevelType w:val="hybridMultilevel"/>
    <w:tmpl w:val="09B01ED2"/>
    <w:lvl w:ilvl="0" w:tplc="A80EB218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4866D40">
      <w:numFmt w:val="bullet"/>
      <w:lvlText w:val="•"/>
      <w:lvlJc w:val="left"/>
      <w:pPr>
        <w:ind w:left="1556" w:hanging="360"/>
      </w:pPr>
    </w:lvl>
    <w:lvl w:ilvl="2" w:tplc="8B687A3E">
      <w:numFmt w:val="bullet"/>
      <w:lvlText w:val="•"/>
      <w:lvlJc w:val="left"/>
      <w:pPr>
        <w:ind w:left="2433" w:hanging="360"/>
      </w:pPr>
    </w:lvl>
    <w:lvl w:ilvl="3" w:tplc="17CC4598">
      <w:numFmt w:val="bullet"/>
      <w:lvlText w:val="•"/>
      <w:lvlJc w:val="left"/>
      <w:pPr>
        <w:ind w:left="3309" w:hanging="360"/>
      </w:pPr>
    </w:lvl>
    <w:lvl w:ilvl="4" w:tplc="2B3AD184">
      <w:numFmt w:val="bullet"/>
      <w:lvlText w:val="•"/>
      <w:lvlJc w:val="left"/>
      <w:pPr>
        <w:ind w:left="4186" w:hanging="360"/>
      </w:pPr>
    </w:lvl>
    <w:lvl w:ilvl="5" w:tplc="36A47DD2">
      <w:numFmt w:val="bullet"/>
      <w:lvlText w:val="•"/>
      <w:lvlJc w:val="left"/>
      <w:pPr>
        <w:ind w:left="5063" w:hanging="360"/>
      </w:pPr>
    </w:lvl>
    <w:lvl w:ilvl="6" w:tplc="6C8CAE46">
      <w:numFmt w:val="bullet"/>
      <w:lvlText w:val="•"/>
      <w:lvlJc w:val="left"/>
      <w:pPr>
        <w:ind w:left="5939" w:hanging="360"/>
      </w:pPr>
    </w:lvl>
    <w:lvl w:ilvl="7" w:tplc="6006491A">
      <w:numFmt w:val="bullet"/>
      <w:lvlText w:val="•"/>
      <w:lvlJc w:val="left"/>
      <w:pPr>
        <w:ind w:left="6816" w:hanging="360"/>
      </w:pPr>
    </w:lvl>
    <w:lvl w:ilvl="8" w:tplc="FDA69394">
      <w:numFmt w:val="bullet"/>
      <w:lvlText w:val="•"/>
      <w:lvlJc w:val="left"/>
      <w:pPr>
        <w:ind w:left="7693" w:hanging="360"/>
      </w:pPr>
    </w:lvl>
  </w:abstractNum>
  <w:abstractNum w:abstractNumId="10">
    <w:nsid w:val="72B54CEA"/>
    <w:multiLevelType w:val="hybridMultilevel"/>
    <w:tmpl w:val="C06C6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2">
    <w:nsid w:val="78953D67"/>
    <w:multiLevelType w:val="hybridMultilevel"/>
    <w:tmpl w:val="B7F6D1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12"/>
  </w:num>
  <w:num w:numId="12">
    <w:abstractNumId w:val="8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7BD"/>
    <w:rsid w:val="0003566B"/>
    <w:rsid w:val="00073706"/>
    <w:rsid w:val="00082E10"/>
    <w:rsid w:val="000869D1"/>
    <w:rsid w:val="000B3C14"/>
    <w:rsid w:val="000D16C7"/>
    <w:rsid w:val="000D1B12"/>
    <w:rsid w:val="000F51C4"/>
    <w:rsid w:val="00111469"/>
    <w:rsid w:val="001142E3"/>
    <w:rsid w:val="00157AE4"/>
    <w:rsid w:val="00175209"/>
    <w:rsid w:val="00176699"/>
    <w:rsid w:val="001776AC"/>
    <w:rsid w:val="0018748E"/>
    <w:rsid w:val="00195D8A"/>
    <w:rsid w:val="001A2997"/>
    <w:rsid w:val="001E3389"/>
    <w:rsid w:val="001F0E7D"/>
    <w:rsid w:val="00281EF0"/>
    <w:rsid w:val="0029531E"/>
    <w:rsid w:val="0031173B"/>
    <w:rsid w:val="0031330D"/>
    <w:rsid w:val="003272F6"/>
    <w:rsid w:val="00385E65"/>
    <w:rsid w:val="003B71FB"/>
    <w:rsid w:val="003E0FFF"/>
    <w:rsid w:val="003F19AE"/>
    <w:rsid w:val="00407D19"/>
    <w:rsid w:val="0042657E"/>
    <w:rsid w:val="00435713"/>
    <w:rsid w:val="00445377"/>
    <w:rsid w:val="00474E7D"/>
    <w:rsid w:val="004B76AD"/>
    <w:rsid w:val="004C2946"/>
    <w:rsid w:val="004E6A75"/>
    <w:rsid w:val="004F4978"/>
    <w:rsid w:val="00520513"/>
    <w:rsid w:val="005464EB"/>
    <w:rsid w:val="00555DD0"/>
    <w:rsid w:val="00590F36"/>
    <w:rsid w:val="00597A3C"/>
    <w:rsid w:val="006220BB"/>
    <w:rsid w:val="00624788"/>
    <w:rsid w:val="00631A3F"/>
    <w:rsid w:val="006B20A1"/>
    <w:rsid w:val="006B6AC6"/>
    <w:rsid w:val="006E7B41"/>
    <w:rsid w:val="0070708C"/>
    <w:rsid w:val="007627BD"/>
    <w:rsid w:val="007706F0"/>
    <w:rsid w:val="00781F05"/>
    <w:rsid w:val="00787840"/>
    <w:rsid w:val="007C5DC3"/>
    <w:rsid w:val="007D191C"/>
    <w:rsid w:val="00805116"/>
    <w:rsid w:val="0081082E"/>
    <w:rsid w:val="00854ABF"/>
    <w:rsid w:val="00854BAD"/>
    <w:rsid w:val="008D2CA5"/>
    <w:rsid w:val="008D5FA3"/>
    <w:rsid w:val="008F2B18"/>
    <w:rsid w:val="00901A67"/>
    <w:rsid w:val="009209C2"/>
    <w:rsid w:val="00970D19"/>
    <w:rsid w:val="00994B42"/>
    <w:rsid w:val="009A3F52"/>
    <w:rsid w:val="009A6496"/>
    <w:rsid w:val="009C3D5D"/>
    <w:rsid w:val="009D02DE"/>
    <w:rsid w:val="009E1EBD"/>
    <w:rsid w:val="009F3280"/>
    <w:rsid w:val="00A44A01"/>
    <w:rsid w:val="00A82F99"/>
    <w:rsid w:val="00AC5BD2"/>
    <w:rsid w:val="00AE6570"/>
    <w:rsid w:val="00AF21DB"/>
    <w:rsid w:val="00B46A57"/>
    <w:rsid w:val="00B513BC"/>
    <w:rsid w:val="00B725CB"/>
    <w:rsid w:val="00B754F8"/>
    <w:rsid w:val="00BB693B"/>
    <w:rsid w:val="00C24043"/>
    <w:rsid w:val="00C2670F"/>
    <w:rsid w:val="00C4532C"/>
    <w:rsid w:val="00C723B4"/>
    <w:rsid w:val="00CA5EB3"/>
    <w:rsid w:val="00D04623"/>
    <w:rsid w:val="00D130CB"/>
    <w:rsid w:val="00D242A3"/>
    <w:rsid w:val="00D346BD"/>
    <w:rsid w:val="00D34F23"/>
    <w:rsid w:val="00D7757E"/>
    <w:rsid w:val="00D90B7D"/>
    <w:rsid w:val="00DB562A"/>
    <w:rsid w:val="00E018EB"/>
    <w:rsid w:val="00E14142"/>
    <w:rsid w:val="00E2335C"/>
    <w:rsid w:val="00E265A5"/>
    <w:rsid w:val="00EB1476"/>
    <w:rsid w:val="00EC2C74"/>
    <w:rsid w:val="00EF477E"/>
    <w:rsid w:val="00F13B09"/>
    <w:rsid w:val="00F1516D"/>
    <w:rsid w:val="00F422FB"/>
    <w:rsid w:val="00FB1A65"/>
    <w:rsid w:val="00FD1B85"/>
    <w:rsid w:val="00FD54B9"/>
    <w:rsid w:val="00FE7AEA"/>
    <w:rsid w:val="00FF0651"/>
    <w:rsid w:val="00F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7BD"/>
    <w:pPr>
      <w:ind w:left="720"/>
      <w:contextualSpacing/>
    </w:pPr>
  </w:style>
  <w:style w:type="paragraph" w:styleId="BodyText">
    <w:name w:val="Body Text"/>
    <w:aliases w:val="uvlaka 2,uvlaka 3,uvlaka 31,uvlaka 21,prva uvlaka,prva uvlaka 2"/>
    <w:basedOn w:val="Normal"/>
    <w:link w:val="BodyTextChar"/>
    <w:rsid w:val="007627BD"/>
    <w:rPr>
      <w:szCs w:val="20"/>
      <w:lang w:val="en-US" w:eastAsia="en-US"/>
    </w:rPr>
  </w:style>
  <w:style w:type="character" w:customStyle="1" w:styleId="BodyTextChar">
    <w:name w:val="Body Text Char"/>
    <w:aliases w:val="uvlaka 2 Char,uvlaka 3 Char,uvlaka 31 Char,uvlaka 21 Char,prva uvlaka Char,prva uvlaka 2 Char"/>
    <w:basedOn w:val="DefaultParagraphFont"/>
    <w:link w:val="BodyText"/>
    <w:rsid w:val="007627BD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aslov11">
    <w:name w:val="Naslov 11"/>
    <w:basedOn w:val="Normal"/>
    <w:uiPriority w:val="1"/>
    <w:qFormat/>
    <w:rsid w:val="007627BD"/>
    <w:pPr>
      <w:widowControl w:val="0"/>
      <w:autoSpaceDE w:val="0"/>
      <w:autoSpaceDN w:val="0"/>
      <w:spacing w:line="274" w:lineRule="exact"/>
      <w:ind w:left="145"/>
      <w:jc w:val="center"/>
      <w:outlineLvl w:val="1"/>
    </w:pPr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624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970D19"/>
  </w:style>
  <w:style w:type="paragraph" w:styleId="NormalWeb">
    <w:name w:val="Normal (Web)"/>
    <w:basedOn w:val="Normal"/>
    <w:uiPriority w:val="99"/>
    <w:unhideWhenUsed/>
    <w:rsid w:val="00970D19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D90B7D"/>
    <w:rPr>
      <w:b/>
      <w:bCs/>
    </w:rPr>
  </w:style>
  <w:style w:type="numbering" w:customStyle="1" w:styleId="WWNum2">
    <w:name w:val="WWNum2"/>
    <w:rsid w:val="00D90B7D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76</cp:revision>
  <cp:lastPrinted>2022-03-30T13:11:00Z</cp:lastPrinted>
  <dcterms:created xsi:type="dcterms:W3CDTF">2018-11-26T10:16:00Z</dcterms:created>
  <dcterms:modified xsi:type="dcterms:W3CDTF">2022-03-30T13:11:00Z</dcterms:modified>
</cp:coreProperties>
</file>